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70" w:rsidRDefault="00367670" w:rsidP="00367670">
      <w:pPr>
        <w:pStyle w:val="a3"/>
        <w:ind w:firstLine="360"/>
        <w:jc w:val="center"/>
      </w:pPr>
      <w:r>
        <w:rPr>
          <w:rStyle w:val="a4"/>
          <w:color w:val="003399"/>
          <w:sz w:val="28"/>
          <w:szCs w:val="28"/>
        </w:rPr>
        <w:t>Тренинг общения</w:t>
      </w:r>
    </w:p>
    <w:p w:rsidR="00367670" w:rsidRDefault="00367670" w:rsidP="00367670">
      <w:pPr>
        <w:pStyle w:val="a3"/>
        <w:ind w:firstLine="360"/>
        <w:jc w:val="center"/>
      </w:pPr>
      <w:r>
        <w:rPr>
          <w:rStyle w:val="a5"/>
          <w:b/>
          <w:bCs/>
          <w:color w:val="FF0000"/>
          <w:sz w:val="28"/>
          <w:szCs w:val="28"/>
        </w:rPr>
        <w:t>Занятие 1</w:t>
      </w:r>
    </w:p>
    <w:p w:rsidR="00367670" w:rsidRDefault="00367670" w:rsidP="00367670">
      <w:pPr>
        <w:pStyle w:val="a3"/>
        <w:ind w:firstLine="360"/>
      </w:pPr>
      <w:r>
        <w:rPr>
          <w:b/>
          <w:color w:val="000000"/>
        </w:rPr>
        <w:t>Цель</w:t>
      </w:r>
      <w:r>
        <w:rPr>
          <w:color w:val="000000"/>
        </w:rPr>
        <w:t>: Демонстрация моделей поведения, умения отличать агрессивное и уверенное поведение. Самоанализ, самосознание, диагностика коммуникативных способностей.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1.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5"/>
          <w:color w:val="000000"/>
        </w:rPr>
        <w:t>Вводное слово ведущего.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Общение играет огромную роль в жизни любого человека. От процесса общения и его результатов во многом зависит психическое здоровье человека – его настроение, его чувства и эмоции могут быть окрашены в положительные или отрицательные тона в зависимости от того, насколько успешно проходит процесс общения его с другими людьми.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У человека, не знающего сильных и слабых сторон своего характера, не умеющего общаться с людьми, могут возникать серьезные проблемы.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Мы предлагаем вам на наших занятиях овладеть приемами межличностного взаимодействия, осознать себя и особенности своей личности, проявляющиеся в процессе общения. Другими словами, научиться общаться и достойно выходить из конфликтных ситуаций, не разрушая отношений с окружающими вас людьми.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«Знакомство»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Цель: установление доверительных отношений, снятие тревожности и напряжения.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Каждый участник тренинга называет свое имя и говорит о тех чувствах, которые он испытывает в данный момент времени.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«Правила группы»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Цель: создание благоприятного психологического климата в тренинговой группе, способствующего эффективному взаимодействию ее участников.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Общение всегда идет по определенным правилам – взрослого человека мы называем на «Вы», молодого, сверстника можем позволить себе назвать на «ты» и т.д.</w:t>
      </w:r>
      <w:r>
        <w:rPr>
          <w:color w:val="000000"/>
        </w:rPr>
        <w:br/>
        <w:t>Поэтому для работы в группе нам необходимо принять определенные правила. Вот они:</w:t>
      </w:r>
      <w:r>
        <w:rPr>
          <w:color w:val="000000"/>
        </w:rPr>
        <w:br/>
        <w:t>• Называть друг друга по имени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Говорить от своего имени: «Я думаю», «Я чувствую».</w:t>
      </w:r>
      <w:r>
        <w:rPr>
          <w:color w:val="000000"/>
        </w:rPr>
        <w:br/>
        <w:t>• Хранить секреты участников группы</w:t>
      </w:r>
      <w:r>
        <w:rPr>
          <w:color w:val="000000"/>
        </w:rPr>
        <w:br/>
        <w:t>• Быть открытыми в общении</w:t>
      </w:r>
      <w:r>
        <w:rPr>
          <w:color w:val="000000"/>
        </w:rPr>
        <w:br/>
        <w:t>• Уважать говорящего, уметь слушать</w:t>
      </w:r>
      <w:r>
        <w:rPr>
          <w:color w:val="000000"/>
        </w:rPr>
        <w:br/>
        <w:t>• Активно участвовать в происходящем, контактировать как можно с большим количеством участников группы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Анализ ситуаций «Уверенное – неуверенное поведение»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Цель: развитие способности к анализу собственного поведения, умения строить свое поведение в соответствии с ситуацией.</w:t>
      </w:r>
    </w:p>
    <w:p w:rsidR="00367670" w:rsidRDefault="00367670" w:rsidP="00367670">
      <w:pPr>
        <w:pStyle w:val="a3"/>
        <w:ind w:firstLine="360"/>
      </w:pPr>
      <w:r>
        <w:rPr>
          <w:b/>
          <w:color w:val="000000"/>
        </w:rPr>
        <w:t>Послушайте притчу о Змее.</w:t>
      </w:r>
      <w:r>
        <w:rPr>
          <w:rStyle w:val="apple-converted-space"/>
          <w:color w:val="000000"/>
        </w:rPr>
        <w:t> 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lastRenderedPageBreak/>
        <w:br/>
      </w:r>
      <w:r>
        <w:rPr>
          <w:i/>
          <w:color w:val="000000"/>
        </w:rPr>
        <w:t>«Жила - была невероятно свирепая, ядовитая и злобная Змея. Однажды она повстречала Мудреца и, поразившись его доброте, утратила свою злобность. Мудрец посоветовал ей прекратить обижать людей, и Змея решила простодушно жить, не нанося ущерба кому-либо. Но как только люди узнали, что Змея не опасна, они стали бросать в нее камни, таскать ее за хвост и издеваться над ней. Это были тяжелые времена для Змеи. Мудрец, увидев, что происходит, и, выслушав жалобы Змеи, сказал: «Дорогая, я просил перестать причинять людям страдания и боль, но я не говорил, чтобы ты не шипела и не отпугивала их».</w:t>
      </w:r>
      <w:r>
        <w:rPr>
          <w:color w:val="000000"/>
        </w:rPr>
        <w:br/>
      </w:r>
      <w:r>
        <w:rPr>
          <w:color w:val="000000"/>
          <w:u w:val="single"/>
        </w:rPr>
        <w:t>Мораль</w:t>
      </w:r>
      <w:r>
        <w:rPr>
          <w:color w:val="000000"/>
        </w:rPr>
        <w:t>: нет ничего страшного в том, чтобы «шипеть» на нехорошего человека или врага, показывая, что вы можете постоять за себя и знаете, как противостоять злу. Только вы должны быть осторожны, и не пускать «яд» в кровь своего врага.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 xml:space="preserve"> Учащиеся получают карточки с различными ситуациями. Они должны определить стиль поведения героев этих карточек: агрессивное, уверенное, неуверенное. Затем ситуации агрессивного и неуверенного поведения разыгрываются со сменой поведения на неагрессивное уверенное.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5.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5"/>
          <w:color w:val="000000"/>
        </w:rPr>
        <w:t>Тест «Какой я в общении»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Цель: самоосознание, самораскрытие и самоанализ особенностей своей личности.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Тест позволяет участникам тренинга осознать свои сильные и слабые стороны в процессе общения.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Игра «Запрещенная цифра»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Цель: развитие внимательности, умения слушать.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Ведущий называет цифры (от 0 до 10), участники тренинга повторяют их хором вслед за ним. Одна из цифр является «запрещенной», ее нельзя произносить. Когда ведущий называет эту цифру, участники хлопают в ладоши.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Затем игра усложняется: к одной «запрещенной» цифре добавляется вторая. На этот раз участники тренинга должны хлопнуть в ладоши 2 раза. Затем добавляется третья «запрещенная» цифра, участники должны топнуть и т.д.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7.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«Самооценка качеств, важных для общения».</w:t>
      </w:r>
    </w:p>
    <w:p w:rsidR="00367670" w:rsidRDefault="00367670" w:rsidP="00367670">
      <w:pPr>
        <w:pStyle w:val="a3"/>
        <w:ind w:firstLine="360"/>
      </w:pPr>
      <w:r>
        <w:rPr>
          <w:b/>
          <w:color w:val="000000"/>
        </w:rPr>
        <w:t>Цель</w:t>
      </w:r>
      <w:r>
        <w:rPr>
          <w:color w:val="000000"/>
        </w:rPr>
        <w:t>: развитие способности к самоанализу и самооценке своей личности.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• Скажите, пожалуйста, какие качества личности важны для общения с другими людьми?</w:t>
      </w:r>
      <w:r>
        <w:rPr>
          <w:color w:val="000000"/>
        </w:rPr>
        <w:br/>
        <w:t>Раздаются карточки со списком качеств, важных для общения:</w:t>
      </w:r>
      <w:r>
        <w:rPr>
          <w:color w:val="000000"/>
        </w:rPr>
        <w:br/>
        <w:t xml:space="preserve"> Открытость</w:t>
      </w:r>
      <w:r>
        <w:rPr>
          <w:color w:val="000000"/>
        </w:rPr>
        <w:br/>
        <w:t xml:space="preserve"> Отзывчивость</w:t>
      </w:r>
      <w:r>
        <w:rPr>
          <w:color w:val="000000"/>
        </w:rPr>
        <w:br/>
        <w:t xml:space="preserve"> Доброта</w:t>
      </w:r>
      <w:r>
        <w:rPr>
          <w:color w:val="000000"/>
        </w:rPr>
        <w:br/>
        <w:t xml:space="preserve"> Внимательность к людям</w:t>
      </w:r>
      <w:r>
        <w:rPr>
          <w:color w:val="000000"/>
        </w:rPr>
        <w:br/>
        <w:t xml:space="preserve"> Умение решать конфликты</w:t>
      </w:r>
      <w:r>
        <w:rPr>
          <w:color w:val="000000"/>
        </w:rPr>
        <w:br/>
        <w:t xml:space="preserve"> Тактичность</w:t>
      </w:r>
      <w:r>
        <w:rPr>
          <w:color w:val="000000"/>
        </w:rPr>
        <w:br/>
        <w:t xml:space="preserve"> Вежливость</w:t>
      </w:r>
      <w:r>
        <w:rPr>
          <w:color w:val="000000"/>
        </w:rPr>
        <w:br/>
        <w:t xml:space="preserve"> Готовность к сотрудничеству и др.</w:t>
      </w:r>
      <w:r>
        <w:rPr>
          <w:color w:val="000000"/>
        </w:rPr>
        <w:br/>
      </w:r>
      <w:r>
        <w:rPr>
          <w:color w:val="000000"/>
        </w:rPr>
        <w:lastRenderedPageBreak/>
        <w:t>Ребята оценивают развитие этих качеств у себя, в своей личности. Листочки с самооценкой забирают с собой.</w:t>
      </w:r>
    </w:p>
    <w:p w:rsidR="00367670" w:rsidRDefault="00367670" w:rsidP="00367670">
      <w:pPr>
        <w:pStyle w:val="a3"/>
        <w:ind w:firstLine="360"/>
      </w:pPr>
      <w:r>
        <w:rPr>
          <w:color w:val="000000"/>
        </w:rPr>
        <w:t>8.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Рефлексия занятия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br/>
        <w:t>Закончить фразы «Я сегодня узнал новое для себя…» и «Я сегодня понял…»</w:t>
      </w:r>
    </w:p>
    <w:p w:rsidR="003149A2" w:rsidRDefault="003149A2"/>
    <w:sectPr w:rsidR="0031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7670"/>
    <w:rsid w:val="003149A2"/>
    <w:rsid w:val="0036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670"/>
    <w:rPr>
      <w:b/>
      <w:bCs/>
    </w:rPr>
  </w:style>
  <w:style w:type="character" w:styleId="a5">
    <w:name w:val="Emphasis"/>
    <w:basedOn w:val="a0"/>
    <w:uiPriority w:val="20"/>
    <w:qFormat/>
    <w:rsid w:val="00367670"/>
    <w:rPr>
      <w:i/>
      <w:iCs/>
    </w:rPr>
  </w:style>
  <w:style w:type="character" w:customStyle="1" w:styleId="apple-converted-space">
    <w:name w:val="apple-converted-space"/>
    <w:basedOn w:val="a0"/>
    <w:rsid w:val="00367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2016-10-29T17:17:00Z</dcterms:created>
  <dcterms:modified xsi:type="dcterms:W3CDTF">2016-10-29T17:17:00Z</dcterms:modified>
</cp:coreProperties>
</file>