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Отчет ГБОУ «Шумихинская специальная (коррекционная) школа-интернат»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 выполнении г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>осударственно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го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задани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я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за 202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1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год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2408"/>
      </w:tblGrid>
      <w:tr w:rsidR="00B10B67" w:rsidRPr="00743249" w:rsidTr="00B330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01.01.2021</w:t>
            </w:r>
          </w:p>
        </w:tc>
      </w:tr>
      <w:tr w:rsidR="00B10B67" w:rsidRPr="00743249" w:rsidTr="00B330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окончания действия (в случае досрочного прекращения выполнения государственного задания)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157"/>
      </w:tblGrid>
      <w:tr w:rsidR="00B10B67" w:rsidRPr="00743249" w:rsidTr="00B330E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</w:t>
            </w:r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Государственное </w:t>
            </w:r>
            <w:r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бюджетное</w:t>
            </w: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общеобразовательное учреждение «Шумихинская специальная (коррекционная) школа-интернат»</w:t>
            </w:r>
          </w:p>
        </w:tc>
      </w:tr>
      <w:tr w:rsidR="00B10B67" w:rsidRPr="00743249" w:rsidTr="00B330E3">
        <w:trPr>
          <w:trHeight w:val="4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Вид деятельности </w:t>
            </w:r>
            <w:proofErr w:type="gramStart"/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keepNext/>
              <w:widowControl w:val="0"/>
              <w:suppressAutoHyphens/>
              <w:spacing w:after="0" w:line="240" w:lineRule="auto"/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  <w:t>85.12 Образование начальное общее</w:t>
            </w:r>
          </w:p>
          <w:p w:rsidR="00B10B67" w:rsidRPr="00743249" w:rsidRDefault="00B10B67" w:rsidP="00B330E3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85.13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val="x-none" w:eastAsia="ru-RU"/>
              </w:rPr>
              <w:t xml:space="preserve"> Образование 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основное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val="x-none" w:eastAsia="ru-RU"/>
              </w:rPr>
              <w:t xml:space="preserve"> общее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>ЧАСТЬ 1. Сведения об оказываемых государственных услугах</w:t>
      </w:r>
    </w:p>
    <w:p w:rsidR="00B10B67" w:rsidRPr="00743249" w:rsidRDefault="00B10B67" w:rsidP="00B10B6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  <w:proofErr w:type="gramStart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(формируется при установлении государственного задания на оказание</w:t>
      </w:r>
      <w:proofErr w:type="gramEnd"/>
    </w:p>
    <w:p w:rsidR="00B10B67" w:rsidRPr="00743249" w:rsidRDefault="00B10B67" w:rsidP="00B10B6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государственной (</w:t>
      </w:r>
      <w:proofErr w:type="spellStart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ых</w:t>
      </w:r>
      <w:proofErr w:type="spellEnd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) услуги (услуг) и содержит требования к оказанию государственной услуги (услуг)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РАЗДЕЛ 1 </w:t>
      </w: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 w:rsidRPr="00743249">
        <w:rPr>
          <w:rFonts w:ascii="Arial" w:eastAsia="Calibri" w:hAnsi="Arial" w:cs="Calibri"/>
          <w:kern w:val="2"/>
          <w:sz w:val="24"/>
          <w:szCs w:val="24"/>
          <w:u w:val="single"/>
          <w:lang w:eastAsia="ru-RU"/>
        </w:rPr>
        <w:t>Реализация адаптированной образовательной программы начального общего образования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 </w:t>
      </w:r>
      <w:r w:rsidRPr="007D1E5E">
        <w:rPr>
          <w:rFonts w:eastAsia="Times New Roman" w:cs="Arial"/>
          <w:sz w:val="24"/>
          <w:u w:val="single"/>
          <w:lang w:eastAsia="ru-RU"/>
        </w:rPr>
        <w:t>801012О.99.0.БА81АА00001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3. Категории потребителей государственной услуги: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физические лица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39"/>
        <w:gridCol w:w="1119"/>
        <w:gridCol w:w="1119"/>
        <w:gridCol w:w="1119"/>
        <w:gridCol w:w="1119"/>
        <w:gridCol w:w="1258"/>
        <w:gridCol w:w="1399"/>
        <w:gridCol w:w="1259"/>
        <w:gridCol w:w="1119"/>
        <w:gridCol w:w="1258"/>
        <w:gridCol w:w="1584"/>
      </w:tblGrid>
      <w:tr w:rsidR="00B10B67" w:rsidRPr="00743249" w:rsidTr="00B330E3">
        <w:trPr>
          <w:trHeight w:val="269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29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691E7C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508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134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801012О.99.0.БА81АА00001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Реализация адаптированной образовательной программы начального общего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743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чная</w:t>
            </w:r>
          </w:p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854"/>
        <w:gridCol w:w="851"/>
        <w:gridCol w:w="852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B330E3">
        <w:trPr>
          <w:trHeight w:val="64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ый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801012О.99.0.БА81АА00001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Реализация адаптированной 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743249">
              <w:rPr>
                <w:rFonts w:ascii="Arial" w:eastAsia="Arial Unicode MS" w:hAnsi="Arial" w:cs="Times New Roman"/>
                <w:kern w:val="2"/>
                <w:sz w:val="20"/>
                <w:szCs w:val="24"/>
                <w:lang w:eastAsia="ru-RU"/>
              </w:rPr>
              <w:t xml:space="preserve"> </w:t>
            </w: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 xml:space="preserve">Вновь прибывшие дети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lastRenderedPageBreak/>
        <w:t xml:space="preserve">РАЗДЕЛ 2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 w:rsidRPr="00743249"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  <w:t xml:space="preserve">Реализация адаптированных основных общеобразовательных программ для детей с умственной отсталостью. 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cs="Arial"/>
          <w:color w:val="000000"/>
          <w:sz w:val="24"/>
          <w:u w:val="single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</w:t>
      </w:r>
      <w:r w:rsidRPr="00E307CB">
        <w:rPr>
          <w:rFonts w:cs="Arial"/>
          <w:color w:val="000000"/>
          <w:sz w:val="24"/>
          <w:u w:val="single"/>
        </w:rPr>
        <w:t>851200О.99.0.ББ04АА00000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>3. Категории потребителей государственной услуги</w:t>
      </w: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 xml:space="preserve">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>физические лица</w:t>
      </w:r>
      <w:r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>.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35"/>
        <w:gridCol w:w="1116"/>
        <w:gridCol w:w="1116"/>
        <w:gridCol w:w="1116"/>
        <w:gridCol w:w="1116"/>
        <w:gridCol w:w="1254"/>
        <w:gridCol w:w="1395"/>
        <w:gridCol w:w="1255"/>
        <w:gridCol w:w="1116"/>
        <w:gridCol w:w="1254"/>
        <w:gridCol w:w="1619"/>
      </w:tblGrid>
      <w:tr w:rsidR="00B10B67" w:rsidRPr="00743249" w:rsidTr="00B330E3">
        <w:trPr>
          <w:trHeight w:val="270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3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30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510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130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851200О.99.0.ББ04АА00000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743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чная</w:t>
            </w:r>
          </w:p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854"/>
        <w:gridCol w:w="851"/>
        <w:gridCol w:w="852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B330E3">
        <w:trPr>
          <w:trHeight w:val="64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(первый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202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(второй год планового периода)</w:t>
            </w:r>
          </w:p>
        </w:tc>
      </w:tr>
      <w:tr w:rsidR="00B10B67" w:rsidRPr="00743249" w:rsidTr="00B330E3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lastRenderedPageBreak/>
              <w:t>851200О.99.0.ББ04АА00000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физические лица</w:t>
            </w:r>
            <w:r w:rsidRPr="00743249">
              <w:rPr>
                <w:rFonts w:ascii="Arial" w:eastAsia="Arial Unicode MS" w:hAnsi="Arial" w:cs="Times New Roman"/>
                <w:kern w:val="2"/>
                <w:sz w:val="20"/>
                <w:szCs w:val="24"/>
                <w:lang w:eastAsia="ru-RU"/>
              </w:rPr>
              <w:t xml:space="preserve"> </w:t>
            </w: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с умственной отсталостью (интеллектуальными нарушениями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Вновь прибывшие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РАЗДЕЛ 3 </w:t>
      </w:r>
    </w:p>
    <w:p w:rsidR="006B21E6" w:rsidRPr="006B21E6" w:rsidRDefault="006B21E6" w:rsidP="006B21E6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24"/>
          <w:szCs w:val="24"/>
          <w:u w:val="single"/>
          <w:lang/>
        </w:rPr>
      </w:pPr>
      <w:r w:rsidRPr="006B21E6">
        <w:rPr>
          <w:rFonts w:ascii="Arial" w:eastAsia="Arial Unicode MS" w:hAnsi="Arial" w:cs="Times New Roman"/>
          <w:kern w:val="1"/>
          <w:sz w:val="24"/>
          <w:szCs w:val="24"/>
          <w:u w:val="single"/>
          <w:lang/>
        </w:rPr>
        <w:t>Подраздел 1.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  <w:t>Присмотр и уход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</w:t>
      </w:r>
      <w:r w:rsidR="006B21E6" w:rsidRPr="008C4E25">
        <w:rPr>
          <w:rFonts w:cs="Arial"/>
          <w:color w:val="494949"/>
          <w:sz w:val="28"/>
          <w:szCs w:val="28"/>
          <w:shd w:val="clear" w:color="auto" w:fill="FFFFFF"/>
        </w:rPr>
        <w:t>889111О.99.0.БА93АГ16000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>3. Категории потребителей государственной услуги</w:t>
      </w: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 xml:space="preserve">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физические лица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45"/>
        <w:gridCol w:w="1123"/>
        <w:gridCol w:w="1123"/>
        <w:gridCol w:w="1124"/>
        <w:gridCol w:w="1123"/>
        <w:gridCol w:w="1263"/>
        <w:gridCol w:w="1404"/>
        <w:gridCol w:w="1264"/>
        <w:gridCol w:w="1123"/>
        <w:gridCol w:w="1263"/>
        <w:gridCol w:w="1537"/>
      </w:tblGrid>
      <w:tr w:rsidR="00B10B67" w:rsidRPr="00743249" w:rsidTr="00B330E3">
        <w:trPr>
          <w:trHeight w:val="274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3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33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CD51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CD510D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517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36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3002DE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889111О.99.0.БА93АГ16000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854"/>
        <w:gridCol w:w="851"/>
        <w:gridCol w:w="852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B330E3">
        <w:trPr>
          <w:trHeight w:val="64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6B21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 w:rsidR="006B21E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21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proofErr w:type="gramStart"/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6B21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6B21E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1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6B21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6B21E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(первый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6B21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202</w:t>
            </w:r>
            <w:r w:rsidR="006B21E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(второй год планового периода)</w:t>
            </w:r>
          </w:p>
        </w:tc>
      </w:tr>
      <w:tr w:rsidR="00B10B67" w:rsidRPr="00743249" w:rsidTr="00B330E3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(наименование показател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я)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(наименование показател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я)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 xml:space="preserve">Справочник форм (условий) 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3002DE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lastRenderedPageBreak/>
              <w:t>889111О.99.0.БА93АГ16000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физические лица с умственной отсталостью (интеллектуальными нарушениями)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6B21E6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6B21E6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Вновь прибывшие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6B21E6" w:rsidRDefault="006B21E6" w:rsidP="006B21E6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Calibri"/>
          <w:kern w:val="1"/>
          <w:sz w:val="24"/>
          <w:szCs w:val="24"/>
          <w:u w:val="single"/>
          <w:lang/>
        </w:rPr>
      </w:pPr>
    </w:p>
    <w:p w:rsidR="006B21E6" w:rsidRPr="006B21E6" w:rsidRDefault="006B21E6" w:rsidP="006B21E6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Calibri"/>
          <w:kern w:val="1"/>
          <w:sz w:val="24"/>
          <w:szCs w:val="24"/>
          <w:u w:val="single"/>
          <w:lang/>
        </w:rPr>
      </w:pPr>
      <w:r w:rsidRPr="006B21E6">
        <w:rPr>
          <w:rFonts w:ascii="Arial" w:eastAsia="Calibri" w:hAnsi="Arial" w:cs="Calibri"/>
          <w:kern w:val="1"/>
          <w:sz w:val="24"/>
          <w:szCs w:val="24"/>
          <w:u w:val="single"/>
          <w:lang/>
        </w:rPr>
        <w:t>Подраздел 2.</w:t>
      </w:r>
    </w:p>
    <w:p w:rsidR="00B10B67" w:rsidRDefault="00B10B67" w:rsidP="00B10B6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eastAsia="ru-RU" w:bidi="ru-RU"/>
        </w:rPr>
      </w:pPr>
    </w:p>
    <w:p w:rsidR="00B10B67" w:rsidRPr="008C29D6" w:rsidRDefault="00B10B67" w:rsidP="00B10B6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eastAsia="ru-RU" w:bidi="ru-RU"/>
        </w:rPr>
      </w:pPr>
      <w:r w:rsidRPr="008C29D6">
        <w:rPr>
          <w:rFonts w:ascii="Arial" w:eastAsia="Arial" w:hAnsi="Arial" w:cs="Arial"/>
          <w:color w:val="000000"/>
          <w:sz w:val="24"/>
          <w:lang w:eastAsia="ru-RU" w:bidi="ru-RU"/>
        </w:rPr>
        <w:t xml:space="preserve">Наименование государственной услуги </w:t>
      </w:r>
      <w:r w:rsidRPr="008C29D6">
        <w:rPr>
          <w:rFonts w:ascii="Arial" w:eastAsia="Arial" w:hAnsi="Arial" w:cs="Arial"/>
          <w:color w:val="000000"/>
          <w:sz w:val="24"/>
          <w:u w:val="single"/>
          <w:lang w:eastAsia="ru-RU" w:bidi="ru-RU"/>
        </w:rPr>
        <w:t>Присмотр и уход</w:t>
      </w:r>
    </w:p>
    <w:p w:rsidR="00B10B67" w:rsidRPr="008C29D6" w:rsidRDefault="00B10B67" w:rsidP="00B10B6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eastAsia="ru-RU" w:bidi="ru-RU"/>
        </w:rPr>
      </w:pPr>
      <w:r w:rsidRPr="008C29D6">
        <w:rPr>
          <w:rFonts w:ascii="Arial" w:eastAsia="Arial" w:hAnsi="Arial" w:cs="Arial"/>
          <w:color w:val="000000"/>
          <w:sz w:val="24"/>
          <w:lang w:eastAsia="ru-RU" w:bidi="ru-RU"/>
        </w:rPr>
        <w:t xml:space="preserve">Код по общероссийскому базовому перечню или региональному перечню </w:t>
      </w:r>
      <w:r w:rsidR="006B21E6" w:rsidRPr="005D1AE5">
        <w:rPr>
          <w:rFonts w:eastAsia="Arial" w:cs="Arial"/>
          <w:color w:val="000000"/>
          <w:sz w:val="24"/>
          <w:u w:val="single"/>
          <w:lang w:eastAsia="ru-RU" w:bidi="ru-RU"/>
        </w:rPr>
        <w:t>889111О.99.0.БА93АГ16000</w:t>
      </w:r>
    </w:p>
    <w:p w:rsidR="00B10B67" w:rsidRPr="008C29D6" w:rsidRDefault="00B10B67" w:rsidP="00B10B6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eastAsia="ru-RU" w:bidi="ru-RU"/>
        </w:rPr>
      </w:pPr>
      <w:r w:rsidRPr="008C29D6">
        <w:rPr>
          <w:rFonts w:ascii="Arial" w:eastAsia="Arial" w:hAnsi="Arial" w:cs="Arial"/>
          <w:color w:val="000000"/>
          <w:sz w:val="24"/>
          <w:lang w:eastAsia="ru-RU" w:bidi="ru-RU"/>
        </w:rPr>
        <w:t xml:space="preserve">Категории потребителей государственной услуги </w:t>
      </w:r>
      <w:r w:rsidRPr="008C29D6">
        <w:rPr>
          <w:rFonts w:ascii="Arial" w:eastAsia="Arial" w:hAnsi="Arial" w:cs="Arial"/>
          <w:color w:val="000000"/>
          <w:sz w:val="24"/>
          <w:u w:val="single"/>
          <w:lang w:eastAsia="ru-RU" w:bidi="ru-RU"/>
        </w:rPr>
        <w:t>физические лица льготных категорий, определяемых учредителем</w:t>
      </w:r>
    </w:p>
    <w:p w:rsidR="00B10B67" w:rsidRPr="008C29D6" w:rsidRDefault="00B10B67" w:rsidP="00B10B67">
      <w:pPr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 xml:space="preserve">4.        </w:t>
      </w:r>
      <w:r w:rsidRPr="008C29D6">
        <w:rPr>
          <w:rFonts w:ascii="Arial" w:hAnsi="Arial" w:cs="Arial"/>
          <w:sz w:val="24"/>
          <w:szCs w:val="24"/>
          <w:lang w:eastAsia="ru-RU" w:bidi="ru-RU"/>
        </w:rPr>
        <w:t xml:space="preserve">Показатели, характеризующие объем и (или) качество государственной услуги: </w:t>
      </w:r>
    </w:p>
    <w:p w:rsidR="00B10B67" w:rsidRPr="008C29D6" w:rsidRDefault="00B10B67" w:rsidP="00B10B6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vertAlign w:val="superscript"/>
          <w:lang w:eastAsia="ru-RU" w:bidi="ru-RU"/>
        </w:rPr>
      </w:pPr>
      <w:r w:rsidRPr="008C29D6">
        <w:rPr>
          <w:rFonts w:ascii="Arial" w:eastAsia="Arial" w:hAnsi="Arial" w:cs="Arial"/>
          <w:color w:val="000000"/>
          <w:sz w:val="24"/>
          <w:lang w:eastAsia="ru-RU" w:bidi="ru-RU"/>
        </w:rPr>
        <w:t>показатели, характеризующие качество государственной услуги</w:t>
      </w:r>
      <w:r>
        <w:rPr>
          <w:rFonts w:ascii="Arial" w:eastAsia="Arial" w:hAnsi="Arial" w:cs="Arial"/>
          <w:color w:val="000000"/>
          <w:sz w:val="24"/>
          <w:lang w:eastAsia="ru-RU" w:bidi="ru-RU"/>
        </w:rPr>
        <w:t>:</w:t>
      </w:r>
      <w:r w:rsidRPr="008C29D6">
        <w:rPr>
          <w:rFonts w:ascii="Arial" w:eastAsia="Arial" w:hAnsi="Arial" w:cs="Arial"/>
          <w:color w:val="000000"/>
          <w:sz w:val="24"/>
          <w:lang w:eastAsia="ru-RU" w:bidi="ru-RU"/>
        </w:rPr>
        <w:t xml:space="preserve"> </w:t>
      </w:r>
      <w:r w:rsidRPr="008C29D6">
        <w:rPr>
          <w:rFonts w:ascii="Arial" w:eastAsia="Arial" w:hAnsi="Arial" w:cs="Arial"/>
          <w:color w:val="000000"/>
          <w:sz w:val="24"/>
          <w:vertAlign w:val="superscript"/>
          <w:lang w:eastAsia="ru-RU" w:bidi="ru-RU"/>
        </w:rPr>
        <w:t>2</w:t>
      </w:r>
    </w:p>
    <w:p w:rsidR="00B10B67" w:rsidRPr="008C29D6" w:rsidRDefault="00B10B67" w:rsidP="00B10B67">
      <w:pPr>
        <w:widowControl w:val="0"/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4"/>
          <w:lang w:eastAsia="ru-RU" w:bidi="ru-RU"/>
        </w:rPr>
      </w:pPr>
    </w:p>
    <w:p w:rsidR="00B10B67" w:rsidRPr="008C29D6" w:rsidRDefault="00B10B67" w:rsidP="00B10B67">
      <w:pPr>
        <w:spacing w:after="0" w:line="240" w:lineRule="auto"/>
        <w:ind w:left="567"/>
        <w:rPr>
          <w:rFonts w:ascii="Arial" w:eastAsia="Arial" w:hAnsi="Arial" w:cs="Arial"/>
          <w:color w:val="000000"/>
          <w:sz w:val="24"/>
          <w:lang w:eastAsia="ru-RU" w:bidi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290"/>
        <w:gridCol w:w="1290"/>
        <w:gridCol w:w="1302"/>
        <w:gridCol w:w="1040"/>
        <w:gridCol w:w="1290"/>
        <w:gridCol w:w="1446"/>
        <w:gridCol w:w="916"/>
        <w:gridCol w:w="1408"/>
        <w:gridCol w:w="1435"/>
        <w:gridCol w:w="1939"/>
      </w:tblGrid>
      <w:tr w:rsidR="00B10B67" w:rsidRPr="008C29D6" w:rsidTr="00B330E3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Содержание государственной услуги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Условия (форма) оказания государственной услуги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 качества государственной услуги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Значения показателей качества государственной услуги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Причины отклонений</w:t>
            </w:r>
          </w:p>
        </w:tc>
      </w:tr>
      <w:tr w:rsidR="00B10B67" w:rsidRPr="008C29D6" w:rsidTr="00B330E3">
        <w:trPr>
          <w:trHeight w:val="253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6B2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hAnsi="Arial" w:cs="Arial"/>
                <w:sz w:val="18"/>
                <w:szCs w:val="18"/>
              </w:rPr>
              <w:t xml:space="preserve">Утверждено в гос. задании на </w:t>
            </w:r>
            <w:r w:rsidRPr="008C29D6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202</w:t>
            </w:r>
            <w:r w:rsidR="006B21E6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1</w:t>
            </w:r>
            <w:r w:rsidRPr="008C29D6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Pr="008C29D6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 xml:space="preserve"> (очередной финансовый год)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Исполнено на отчетную дату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0B67" w:rsidRPr="008C29D6" w:rsidTr="00B330E3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0B67" w:rsidRPr="008C29D6" w:rsidTr="00B330E3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8891110.99.0. БА93АГ16000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Горячее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питание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1-4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классов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Горячее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питание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1-4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классов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Горячее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питание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1-4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классов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очная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бесплатно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не указано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процент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6B21E6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0B67" w:rsidRDefault="00B10B67" w:rsidP="00B10B6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ru-RU" w:bidi="ru-RU"/>
        </w:rPr>
      </w:pPr>
    </w:p>
    <w:p w:rsidR="00B10B67" w:rsidRDefault="00B10B67" w:rsidP="00B10B6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ru-RU" w:bidi="ru-RU"/>
        </w:rPr>
      </w:pPr>
    </w:p>
    <w:p w:rsidR="00B10B67" w:rsidRPr="008C29D6" w:rsidRDefault="00B10B67" w:rsidP="00B10B6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8C29D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показатели, характеризующие объем государственной услуги (в натуральных показателях):</w:t>
      </w:r>
    </w:p>
    <w:p w:rsidR="00B10B67" w:rsidRPr="008C29D6" w:rsidRDefault="00B10B67" w:rsidP="00B10B6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ru-RU" w:bidi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290"/>
        <w:gridCol w:w="1290"/>
        <w:gridCol w:w="1291"/>
        <w:gridCol w:w="1006"/>
        <w:gridCol w:w="1290"/>
        <w:gridCol w:w="1429"/>
        <w:gridCol w:w="915"/>
        <w:gridCol w:w="1076"/>
        <w:gridCol w:w="932"/>
        <w:gridCol w:w="1076"/>
        <w:gridCol w:w="932"/>
        <w:gridCol w:w="1021"/>
      </w:tblGrid>
      <w:tr w:rsidR="00B10B67" w:rsidRPr="008C29D6" w:rsidTr="00B330E3">
        <w:trPr>
          <w:trHeight w:val="113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 xml:space="preserve">Уникальный номер реестровой </w:t>
            </w:r>
            <w:r w:rsidRPr="008C29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записи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Содержание государственной услуги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Условия (форма) оказания государственной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показателя объема </w:t>
            </w:r>
            <w:r w:rsidRPr="008C29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государственной услуги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Единица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 xml:space="preserve">Значения показателей объема государственной </w:t>
            </w:r>
            <w:r w:rsidRPr="008C29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Средний размер платы (цена, тариф), рублей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Причины отклонений</w:t>
            </w:r>
          </w:p>
        </w:tc>
      </w:tr>
      <w:tr w:rsidR="00B10B67" w:rsidRPr="008C29D6" w:rsidTr="00B330E3">
        <w:trPr>
          <w:trHeight w:val="113"/>
        </w:trPr>
        <w:tc>
          <w:tcPr>
            <w:tcW w:w="35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  <w:proofErr w:type="gramEnd"/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9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6B2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8C29D6">
              <w:rPr>
                <w:sz w:val="18"/>
                <w:szCs w:val="18"/>
              </w:rPr>
              <w:t xml:space="preserve">Утверждено в гос. задании на </w:t>
            </w:r>
            <w:r w:rsidRPr="008C29D6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2</w:t>
            </w:r>
            <w:r w:rsidR="006B21E6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1</w:t>
            </w:r>
            <w:r w:rsidRPr="008C29D6">
              <w:rPr>
                <w:sz w:val="18"/>
                <w:szCs w:val="18"/>
              </w:rPr>
              <w:t xml:space="preserve"> год</w:t>
            </w:r>
            <w:r w:rsidRPr="008C29D6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 xml:space="preserve"> (очередной финансовый год)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C29D6">
              <w:rPr>
                <w:rFonts w:ascii="Arial" w:hAnsi="Arial" w:cs="Arial"/>
                <w:sz w:val="18"/>
                <w:szCs w:val="18"/>
              </w:rPr>
              <w:t>Исполнено на отчетную дату</w:t>
            </w:r>
            <w:r w:rsidRPr="008C29D6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6B2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3D57">
              <w:rPr>
                <w:rFonts w:ascii="Arial" w:hAnsi="Arial" w:cs="Arial"/>
                <w:sz w:val="18"/>
                <w:szCs w:val="18"/>
              </w:rPr>
              <w:t xml:space="preserve">Утверждено в гос. задании на </w:t>
            </w:r>
            <w:r w:rsidRPr="00333D57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2</w:t>
            </w:r>
            <w:r w:rsidR="006B21E6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1</w:t>
            </w:r>
            <w:r w:rsidRPr="00333D57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Pr="00333D57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 xml:space="preserve"> (очередной финансовый год)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Исполнено на отчетную дату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0B67" w:rsidRPr="008C29D6" w:rsidTr="00B330E3">
        <w:trPr>
          <w:trHeight w:val="11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8891110.9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9.0.БА93АГ</w:t>
            </w:r>
          </w:p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16000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Горячее питание 1-4 классов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Горячее питание 1-4 классов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Горячее питание 1-4 классов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очная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бесплатно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обучающихся</w:t>
            </w:r>
            <w:proofErr w:type="gramEnd"/>
            <w:r w:rsidRPr="008C29D6">
              <w:rPr>
                <w:rFonts w:ascii="Arial" w:eastAsia="Times New Roman" w:hAnsi="Arial" w:cs="Arial"/>
                <w:sz w:val="18"/>
                <w:szCs w:val="18"/>
              </w:rPr>
              <w:t xml:space="preserve"> с ограниченными возможностями здоровья (ОВЗ)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человек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53558" w:rsidP="00B535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53558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10B67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56,93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0B67" w:rsidRPr="008C29D6" w:rsidRDefault="00B53558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56,93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67" w:rsidRPr="008C29D6" w:rsidRDefault="00575E5A" w:rsidP="00B33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Вновь прибывшие дети</w:t>
            </w:r>
          </w:p>
        </w:tc>
      </w:tr>
    </w:tbl>
    <w:p w:rsidR="00B10B67" w:rsidRPr="008C29D6" w:rsidRDefault="00B10B67" w:rsidP="00B10B67">
      <w:pPr>
        <w:widowControl w:val="0"/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4"/>
          <w:lang w:eastAsia="ru-RU" w:bidi="ru-RU"/>
        </w:rPr>
      </w:pP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Требования к отчетности в выполнении государственного задания: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периодичность (сроки) представления отчетов о выполнении государственного задания: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ind w:firstLine="540"/>
        <w:rPr>
          <w:rFonts w:ascii="Arial" w:eastAsia="Arial Unicode MS" w:hAnsi="Arial" w:cs="Tahoma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 xml:space="preserve">количественные показатели – до 10 июля, итоговый отчет – до 20 января года, следующего за </w:t>
      </w:r>
      <w:proofErr w:type="gramStart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отчетным</w:t>
      </w:r>
      <w:proofErr w:type="gramEnd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;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ind w:firstLine="540"/>
        <w:rPr>
          <w:rFonts w:ascii="Arial" w:eastAsia="Arial Unicode MS" w:hAnsi="Arial" w:cs="Tahoma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 xml:space="preserve">качественные показатели – до 10 июля, итоговый отчет – до 20 января года, следующего за </w:t>
      </w:r>
      <w:proofErr w:type="gramStart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отчетным</w:t>
      </w:r>
      <w:proofErr w:type="gramEnd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;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8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8"/>
          <w:lang w:eastAsia="ru-RU"/>
        </w:rPr>
        <w:t xml:space="preserve">2) иные требования к отчетности об исполнении государственного задания  </w:t>
      </w:r>
      <w:r w:rsidRPr="00743249">
        <w:rPr>
          <w:rFonts w:ascii="Arial" w:eastAsia="Calibri" w:hAnsi="Arial" w:cs="Calibri"/>
          <w:kern w:val="2"/>
          <w:sz w:val="24"/>
          <w:szCs w:val="28"/>
          <w:u w:val="single"/>
          <w:lang w:eastAsia="ru-RU"/>
        </w:rPr>
        <w:t xml:space="preserve">   -  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rPr>
          <w:rFonts w:ascii="Arial" w:eastAsia="Arial Unicode MS" w:hAnsi="Arial" w:cs="Tahoma"/>
          <w:kern w:val="2"/>
          <w:lang w:eastAsia="ru-RU"/>
        </w:rPr>
      </w:pPr>
    </w:p>
    <w:p w:rsidR="00B10B67" w:rsidRDefault="00B10B67" w:rsidP="00B10B67"/>
    <w:p w:rsidR="00B10B67" w:rsidRDefault="00B10B67" w:rsidP="00B10B67"/>
    <w:p w:rsidR="00B10B67" w:rsidRPr="00727502" w:rsidRDefault="00B53558" w:rsidP="00B10B6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д</w:t>
      </w:r>
      <w:r w:rsidR="00B10B67" w:rsidRPr="00727502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B10B67" w:rsidRPr="00727502">
        <w:rPr>
          <w:rFonts w:ascii="Arial" w:hAnsi="Arial" w:cs="Arial"/>
          <w:sz w:val="24"/>
          <w:szCs w:val="24"/>
        </w:rPr>
        <w:t xml:space="preserve"> школы-интерната:</w:t>
      </w:r>
      <w:r w:rsidR="00B10B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О.Н.Тхор</w:t>
      </w:r>
    </w:p>
    <w:p w:rsidR="00F71FBD" w:rsidRDefault="00F71FBD"/>
    <w:sectPr w:rsidR="00F71FBD" w:rsidSect="0074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2D7"/>
    <w:multiLevelType w:val="multilevel"/>
    <w:tmpl w:val="E60863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807A6"/>
    <w:multiLevelType w:val="multilevel"/>
    <w:tmpl w:val="98CE8C2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2D"/>
    <w:rsid w:val="000D442D"/>
    <w:rsid w:val="00575E5A"/>
    <w:rsid w:val="006B21E6"/>
    <w:rsid w:val="00B10B67"/>
    <w:rsid w:val="00B53558"/>
    <w:rsid w:val="00CD510D"/>
    <w:rsid w:val="00F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2022-01-14T03:50:00Z</cp:lastPrinted>
  <dcterms:created xsi:type="dcterms:W3CDTF">2022-01-14T03:15:00Z</dcterms:created>
  <dcterms:modified xsi:type="dcterms:W3CDTF">2022-01-14T03:54:00Z</dcterms:modified>
</cp:coreProperties>
</file>