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 w:themeColor="accent5" w:themeTint="33"/>
  <w:body>
    <w:p w:rsidR="002038A2" w:rsidRDefault="006949D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Уважаемые коллеги, родители и гости сайта!</w:t>
      </w:r>
    </w:p>
    <w:p w:rsidR="002038A2" w:rsidRDefault="006949D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Представляю артикуляционную гимнастику, которую я активно использую на каждом индивидуальном и групповом занятии.</w:t>
      </w:r>
    </w:p>
    <w:p w:rsidR="002038A2" w:rsidRDefault="006949D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Упражнения представлены в виде удобных карточек-таблиц с подробным описанием, стихотворением и </w:t>
      </w:r>
      <w:r>
        <w:rPr>
          <w:rFonts w:ascii="Times New Roman" w:hAnsi="Times New Roman" w:cs="Times New Roman"/>
          <w:sz w:val="28"/>
          <w:szCs w:val="28"/>
          <w:lang w:val="ru-RU"/>
        </w:rPr>
        <w:t>картинкой.</w:t>
      </w:r>
    </w:p>
    <w:p w:rsidR="002038A2" w:rsidRDefault="006949D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более удобного использования рекомендую распечатать данные карточки и приклеить на твёрдую основу. </w:t>
      </w: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05" w:type="dxa"/>
        <w:tblInd w:w="-62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82"/>
        <w:gridCol w:w="4823"/>
      </w:tblGrid>
      <w:tr w:rsidR="002038A2">
        <w:tc>
          <w:tcPr>
            <w:tcW w:w="4882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УЛЫБКА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183765" cy="1913890"/>
                  <wp:effectExtent l="0" t="0" r="6985" b="10160"/>
                  <wp:docPr id="1" name="Изображение 1" descr="ул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улыбка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52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Утром встану, улыбнусь,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Радостью своей делюсь: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Как прекрасно в мире жить,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Улыбаться и дружить.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70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Губы сомкнуты, растянуты в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широкую улыбку.</w:t>
            </w:r>
          </w:p>
          <w:p w:rsidR="002038A2" w:rsidRDefault="006949DF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Держать позицию, пока звучит стих или под счёт до 10.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20" w:type="dxa"/>
        <w:tblInd w:w="-6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67"/>
        <w:gridCol w:w="4853"/>
      </w:tblGrid>
      <w:tr w:rsidR="002038A2" w:rsidRPr="006949DF">
        <w:tc>
          <w:tcPr>
            <w:tcW w:w="486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ХОБОТ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1859280" cy="2197735"/>
                  <wp:effectExtent l="0" t="0" r="0" b="12065"/>
                  <wp:docPr id="2" name="Изображение 2" descr="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слон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b="9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Хобот тянет к небу слон,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Я могу почти как он: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Губы вытяну вперёд -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Слон от счастья запоёт.</w:t>
            </w:r>
          </w:p>
          <w:p w:rsidR="002038A2" w:rsidRDefault="002038A2">
            <w:pPr>
              <w:rPr>
                <w:lang w:val="ru-RU"/>
              </w:rPr>
            </w:pP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720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Вытянуть губы вперёд трубочкой,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 бы беззвучно произнося звук 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Упражнение выполняется,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пока звучит стихотворение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В конце можно произнести звук  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различными интонациями (как поёт папа-слон, мама-слониха, маленький слонёнок?). 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20" w:type="dxa"/>
        <w:tblInd w:w="-5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52"/>
        <w:gridCol w:w="4868"/>
      </w:tblGrid>
      <w:tr w:rsidR="002038A2" w:rsidRPr="006949DF">
        <w:tc>
          <w:tcPr>
            <w:tcW w:w="4852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ЧАСИКИ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1764665" cy="1972945"/>
                  <wp:effectExtent l="0" t="0" r="6985" b="8255"/>
                  <wp:docPr id="13" name="Изображение 13" descr="32Qbc9KTm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32Qbc9KTml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DFDFD">
                                  <a:alpha val="100000"/>
                                </a:srgbClr>
                              </a:clrFrom>
                              <a:clrTo>
                                <a:srgbClr val="FDFDF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Тик-так, тик-так,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Ходят часики вот так.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Стрелка стрелку догоняет,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 xml:space="preserve">Наше время </w:t>
            </w: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отмеряет.</w:t>
            </w: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</w:tc>
      </w:tr>
      <w:tr w:rsidR="002038A2" w:rsidRPr="006949DF">
        <w:tc>
          <w:tcPr>
            <w:tcW w:w="9720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Рот приоткрыт, губы растянуты в улыбке. Кончик языка поочерёдно касается то левого, то правого угла рта.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690" w:type="dxa"/>
        <w:tblInd w:w="-5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37"/>
        <w:gridCol w:w="4853"/>
      </w:tblGrid>
      <w:tr w:rsidR="002038A2">
        <w:tc>
          <w:tcPr>
            <w:tcW w:w="483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КАЧЕЛИ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234565" cy="2042160"/>
                  <wp:effectExtent l="0" t="0" r="13335" b="15240"/>
                  <wp:docPr id="3" name="Изображение 3" descr="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качели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На качели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Я сажусь,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Вверх и вниз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Легко несусь.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690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Рот широко открыт, губы в улыбке. Ритмично менять положение языка: кончик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языка то за верхними, то за нижними резцами.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675" w:type="dxa"/>
        <w:tblInd w:w="-5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07"/>
        <w:gridCol w:w="4868"/>
      </w:tblGrid>
      <w:tr w:rsidR="002038A2" w:rsidRPr="006949DF">
        <w:tc>
          <w:tcPr>
            <w:tcW w:w="480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ВКУСНОЕ ВАРЕНЬЕ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578100" cy="2012950"/>
                  <wp:effectExtent l="0" t="0" r="12700" b="6350"/>
                  <wp:docPr id="4" name="Изображение 4" descr="варен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варенье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9D9D9D">
                                  <a:alpha val="100000"/>
                                </a:srgbClr>
                              </a:clrFrom>
                              <a:clrTo>
                                <a:srgbClr val="9D9D9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279" t="22452" r="19873" b="13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Очень вкусное варенье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Дали мне на день рожденья.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Банку целую я съел,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Но наесться не успел.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67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Слегка приоткрыть рот и широким передним краем языка облизать верхнюю губу, делая движение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языком сверху вниз, но не из стороны в сторону.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675" w:type="dxa"/>
        <w:tblInd w:w="-5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07"/>
        <w:gridCol w:w="4868"/>
      </w:tblGrid>
      <w:tr w:rsidR="002038A2" w:rsidRPr="006949DF">
        <w:tc>
          <w:tcPr>
            <w:tcW w:w="480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ХОМЯК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172335" cy="2172335"/>
                  <wp:effectExtent l="0" t="0" r="0" b="18415"/>
                  <wp:docPr id="5" name="Изображение 5" descr="хои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хоияк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Как надую щёчки я -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Превращаюсь в хомяка.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Вкусной пищи полон рот,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Хватит мне на целый год!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67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Надуть щёки воздухом и подержать под счёт до 5 или 10.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20" w:type="dxa"/>
        <w:tblInd w:w="-5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22"/>
        <w:gridCol w:w="4898"/>
      </w:tblGrid>
      <w:tr w:rsidR="002038A2" w:rsidRPr="006949DF">
        <w:tc>
          <w:tcPr>
            <w:tcW w:w="4822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БЕЛКА И ОРЕШКИ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457450" cy="2585085"/>
                  <wp:effectExtent l="0" t="0" r="0" b="5715"/>
                  <wp:docPr id="6" name="Изображение 6" descr="белк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белкаа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58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tcBorders>
              <w:tl2br w:val="nil"/>
              <w:tr2bl w:val="nil"/>
            </w:tcBorders>
          </w:tcPr>
          <w:p w:rsidR="002038A2" w:rsidRDefault="002038A2">
            <w:pPr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 xml:space="preserve">-Белка, Белка, ты </w:t>
            </w: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куда?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-У меня сейчас страда -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Надо шишки запасать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И орешки собирать.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720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Рот закрыт. Кончик языка поочерёдно упирается в щёки, образуя твёрдые «орешки».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50" w:type="dxa"/>
        <w:tblInd w:w="-5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37"/>
        <w:gridCol w:w="4913"/>
      </w:tblGrid>
      <w:tr w:rsidR="002038A2" w:rsidRPr="006949DF">
        <w:tc>
          <w:tcPr>
            <w:tcW w:w="483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ЗМЕЙКА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171700" cy="2250440"/>
                  <wp:effectExtent l="0" t="0" r="0" b="0"/>
                  <wp:docPr id="7" name="Изображение 7" descr="з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змейка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4481" t="36122" r="57208" b="4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У змеи суровый вид,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Иногда она шипит.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Тянет голову, как гусь,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Змейку эту не боюсь.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>
        <w:tc>
          <w:tcPr>
            <w:tcW w:w="9750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широко открыт. Тонкий напряжённый язык высунуть изо рта и убрать. Необходимо сделать от 5 повторений.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35" w:type="dxa"/>
        <w:tblInd w:w="-5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27"/>
        <w:gridCol w:w="4908"/>
      </w:tblGrid>
      <w:tr w:rsidR="002038A2">
        <w:tc>
          <w:tcPr>
            <w:tcW w:w="482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ПАРОХОД 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560320" cy="2332990"/>
                  <wp:effectExtent l="0" t="0" r="11430" b="10160"/>
                  <wp:docPr id="8" name="Изображение 8" descr="паро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пароход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EEEEEE">
                                  <a:alpha val="100000"/>
                                </a:srgbClr>
                              </a:clrFrom>
                              <a:clrTo>
                                <a:srgbClr val="EEEEE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8A2" w:rsidRDefault="002038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908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Капитан гудок даёт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И</w:t>
            </w:r>
            <w:proofErr w:type="gramStart"/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 xml:space="preserve"> К</w:t>
            </w:r>
            <w:proofErr w:type="gramEnd"/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омандует: «Вперёд!»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«Л-л-л» - гудит наш пароход,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В страны дальние зовёт.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73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Улыбнуться, легко прикусить широкий кончик языка, произносить звук 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Ы-Ы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чтоб слышался звук 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Л-Л</w:t>
            </w:r>
            <w:r w:rsidRPr="006949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65" w:type="dxa"/>
        <w:tblInd w:w="-5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22"/>
        <w:gridCol w:w="4943"/>
      </w:tblGrid>
      <w:tr w:rsidR="002038A2">
        <w:tc>
          <w:tcPr>
            <w:tcW w:w="4822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ЧАШЕЧКА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393950" cy="2268855"/>
                  <wp:effectExtent l="0" t="0" r="0" b="17145"/>
                  <wp:docPr id="9" name="Изображение 9" descr="чаш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чашечк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7240" b="14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22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Чашечка широкая,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Чашечка глубокая.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В чашку чаю наливаю,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Маму с папой угощаю.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76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Открыть рот, боковые края широкого языка поднять вверх, как бы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образуя чашечку.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65" w:type="dxa"/>
        <w:tblInd w:w="-5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37"/>
        <w:gridCol w:w="4928"/>
      </w:tblGrid>
      <w:tr w:rsidR="002038A2" w:rsidRPr="006949DF">
        <w:tc>
          <w:tcPr>
            <w:tcW w:w="483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ЛОШАДКА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454910" cy="2004060"/>
                  <wp:effectExtent l="0" t="0" r="0" b="0"/>
                  <wp:docPr id="10" name="Изображение 10" descr="лош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лошадка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7953" t="30432" r="25445" b="7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Звонко цокают подковы,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Пыль стоит столбом.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На лошадке скачет Вова,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Рады все кругом!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76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Звонко цокать языком, как будто скачет лошадка.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95" w:type="dxa"/>
        <w:tblInd w:w="-5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42"/>
        <w:gridCol w:w="4953"/>
      </w:tblGrid>
      <w:tr w:rsidR="002038A2">
        <w:tc>
          <w:tcPr>
            <w:tcW w:w="4842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МАЛЯР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1981835" cy="2042160"/>
                  <wp:effectExtent l="0" t="0" r="0" b="15240"/>
                  <wp:docPr id="11" name="Изображение 11" descr="ма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маляр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D8EA">
                                  <a:alpha val="100000"/>
                                </a:srgbClr>
                              </a:clrFrom>
                              <a:clrTo>
                                <a:srgbClr val="FFD8E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54816" t="13272" r="1882" b="19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В дом маляр к нам приходил,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Потолки все побелил.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Язычок я поднимаю,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 xml:space="preserve">Словно </w:t>
            </w: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кисточкой машу.</w:t>
            </w:r>
          </w:p>
          <w:p w:rsidR="002038A2" w:rsidRDefault="002038A2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2038A2" w:rsidRPr="006949DF">
        <w:tc>
          <w:tcPr>
            <w:tcW w:w="979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Улыбнуться, открыть рот и погладить кончиком языка нёбо, делая языком движения вперёд-назад.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95" w:type="dxa"/>
        <w:tblInd w:w="-5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37"/>
        <w:gridCol w:w="4958"/>
      </w:tblGrid>
      <w:tr w:rsidR="002038A2" w:rsidRPr="006949DF">
        <w:tc>
          <w:tcPr>
            <w:tcW w:w="4837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ИНДЮК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428875" cy="2362200"/>
                  <wp:effectExtent l="0" t="0" r="0" b="0"/>
                  <wp:docPr id="14" name="Изображение 14" descr="индю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индюк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0714" t="9416" r="6494" b="10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 xml:space="preserve">Вот индюк стоит, </w:t>
            </w:r>
            <w:proofErr w:type="spellStart"/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болбочет</w:t>
            </w:r>
            <w:proofErr w:type="spellEnd"/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Он, наверно, кушать хочет.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Или это он ворчит -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У него сердитый вид.</w:t>
            </w:r>
          </w:p>
        </w:tc>
      </w:tr>
      <w:tr w:rsidR="002038A2" w:rsidRPr="006949DF">
        <w:tc>
          <w:tcPr>
            <w:tcW w:w="979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Приоткрыть рот, положить язык на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верхнюю губу и производить движения широким передним краем языка по верхней губе вперёд и назад, стараясь не отрывать язык от губы. Совершать медленные движения, затем ускорить темп и добавить голос, чтобы услышать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бл-бл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80" w:type="dxa"/>
        <w:tblInd w:w="-5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842"/>
        <w:gridCol w:w="4938"/>
      </w:tblGrid>
      <w:tr w:rsidR="002038A2" w:rsidRPr="006949DF">
        <w:tc>
          <w:tcPr>
            <w:tcW w:w="4842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ГРИБОЧЕК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567940" cy="2251075"/>
                  <wp:effectExtent l="0" t="0" r="0" b="0"/>
                  <wp:docPr id="12" name="Изображение 12" descr="грибо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грибоче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 xml:space="preserve">Широкая </w:t>
            </w: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шляпка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И крепкая ножка.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Хороший грибок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Положу я в лукошко.</w:t>
            </w:r>
          </w:p>
        </w:tc>
      </w:tr>
      <w:tr w:rsidR="002038A2">
        <w:tc>
          <w:tcPr>
            <w:tcW w:w="9780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Улыбнуться, показать зубы, приоткрыть рот и, прижав широкий язык всей плоскостью к нёбу, широко открыть рот. Не отрывая язык от нёба!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9735" w:type="dxa"/>
        <w:tblInd w:w="-5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792"/>
        <w:gridCol w:w="4943"/>
      </w:tblGrid>
      <w:tr w:rsidR="002038A2">
        <w:tc>
          <w:tcPr>
            <w:tcW w:w="4792" w:type="dxa"/>
            <w:tcBorders>
              <w:tl2br w:val="nil"/>
              <w:tr2bl w:val="nil"/>
            </w:tcBorders>
          </w:tcPr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ГАРМОШКА</w:t>
            </w:r>
          </w:p>
          <w:p w:rsidR="002038A2" w:rsidRDefault="006949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219325" cy="1807845"/>
                  <wp:effectExtent l="0" t="0" r="0" b="1905"/>
                  <wp:docPr id="15" name="Изображение 15" descr="га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гармошка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5142" r="15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tcBorders>
              <w:tl2br w:val="nil"/>
              <w:tr2bl w:val="nil"/>
            </w:tcBorders>
          </w:tcPr>
          <w:p w:rsidR="002038A2" w:rsidRDefault="002038A2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Я играю на гармошке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У прохожих на виду,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Язычок прилип мой к нёбу,</w:t>
            </w:r>
          </w:p>
          <w:p w:rsidR="002038A2" w:rsidRDefault="006949DF">
            <w:pPr>
              <w:jc w:val="center"/>
              <w:rPr>
                <w:rFonts w:ascii="Comic Sans MS" w:hAnsi="Comic Sans MS" w:cs="Comic Sans MS"/>
                <w:sz w:val="32"/>
                <w:szCs w:val="32"/>
                <w:lang w:val="ru-RU"/>
              </w:rPr>
            </w:pPr>
            <w:r>
              <w:rPr>
                <w:rFonts w:ascii="Comic Sans MS" w:hAnsi="Comic Sans MS" w:cs="Comic Sans MS"/>
                <w:sz w:val="32"/>
                <w:szCs w:val="32"/>
                <w:lang w:val="ru-RU"/>
              </w:rPr>
              <w:t>Отлепить я не могу.</w:t>
            </w:r>
          </w:p>
        </w:tc>
      </w:tr>
      <w:tr w:rsidR="002038A2" w:rsidRPr="006949DF">
        <w:tc>
          <w:tcPr>
            <w:tcW w:w="9735" w:type="dxa"/>
            <w:gridSpan w:val="2"/>
            <w:tcBorders>
              <w:tl2br w:val="nil"/>
              <w:tr2bl w:val="nil"/>
            </w:tcBorders>
          </w:tcPr>
          <w:p w:rsidR="002038A2" w:rsidRDefault="006949D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Улыбнуться, приоткрыть рот, «приклеить» язык к нёбу и, не отпуская языка, закрывать и открывать рот. При повторении упражнения открывать рот шире и дольше удерживать язык в верхнем положении.</w:t>
            </w:r>
          </w:p>
        </w:tc>
      </w:tr>
    </w:tbl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2038A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38A2" w:rsidRDefault="006949D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Материал подготовила</w:t>
      </w:r>
    </w:p>
    <w:p w:rsidR="002038A2" w:rsidRDefault="006949D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учитель-логопед</w:t>
      </w:r>
    </w:p>
    <w:p w:rsidR="002038A2" w:rsidRDefault="006949DF">
      <w:pPr>
        <w:wordWrap w:val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Минина А.О.</w:t>
      </w:r>
      <w:bookmarkStart w:id="0" w:name="_GoBack"/>
      <w:bookmarkEnd w:id="0"/>
    </w:p>
    <w:sectPr w:rsidR="002038A2" w:rsidSect="002038A2">
      <w:pgSz w:w="11906" w:h="16838"/>
      <w:pgMar w:top="840" w:right="1800" w:bottom="798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38A2"/>
    <w:rsid w:val="002038A2"/>
    <w:rsid w:val="006949DF"/>
    <w:rsid w:val="1E8F5816"/>
    <w:rsid w:val="278037CF"/>
    <w:rsid w:val="489855F1"/>
    <w:rsid w:val="5CE95520"/>
    <w:rsid w:val="69F23033"/>
    <w:rsid w:val="74590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38A2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38A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6949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949DF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554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Альберт</cp:lastModifiedBy>
  <cp:revision>2</cp:revision>
  <dcterms:created xsi:type="dcterms:W3CDTF">2020-11-24T05:36:00Z</dcterms:created>
  <dcterms:modified xsi:type="dcterms:W3CDTF">2021-03-27T11:01:00Z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