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Default="003350CA" w:rsidP="00F44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№ </w:t>
      </w:r>
      <w:r w:rsidR="00BD1B50">
        <w:rPr>
          <w:rFonts w:ascii="Times New Roman" w:hAnsi="Times New Roman" w:cs="Times New Roman"/>
        </w:rPr>
        <w:t>3</w:t>
      </w:r>
    </w:p>
    <w:p w:rsidR="00BD1B50" w:rsidRDefault="00BD1B50" w:rsidP="00F44EBD">
      <w:pPr>
        <w:jc w:val="center"/>
        <w:rPr>
          <w:rFonts w:ascii="Times New Roman" w:hAnsi="Times New Roman" w:cs="Times New Roman"/>
        </w:rPr>
      </w:pPr>
    </w:p>
    <w:p w:rsidR="00BD1B50" w:rsidRPr="00C741AB" w:rsidRDefault="00BD1B50" w:rsidP="00C74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AB">
        <w:rPr>
          <w:rFonts w:ascii="Times New Roman" w:hAnsi="Times New Roman" w:cs="Times New Roman"/>
          <w:b/>
          <w:sz w:val="28"/>
          <w:szCs w:val="28"/>
        </w:rPr>
        <w:t>по охране труда при работе  с холодильным оборудованием</w:t>
      </w:r>
    </w:p>
    <w:p w:rsidR="00BD1B50" w:rsidRPr="00FA04B3" w:rsidRDefault="00BD1B50" w:rsidP="00BD1B50">
      <w:pPr>
        <w:rPr>
          <w:rFonts w:ascii="Times New Roman" w:hAnsi="Times New Roman" w:cs="Times New Roman"/>
          <w:b/>
          <w:bCs/>
          <w:color w:val="333333"/>
        </w:rPr>
      </w:pPr>
    </w:p>
    <w:p w:rsidR="00BD1B50" w:rsidRPr="00C741AB" w:rsidRDefault="00C741AB" w:rsidP="00A43644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C741AB">
        <w:rPr>
          <w:rFonts w:ascii="Times New Roman" w:hAnsi="Times New Roman" w:cs="Times New Roman"/>
          <w:b/>
        </w:rPr>
        <w:t>Общие требования охраны труда</w:t>
      </w:r>
    </w:p>
    <w:p w:rsidR="00BD1B50" w:rsidRPr="00FA04B3" w:rsidRDefault="00BD1B50" w:rsidP="00A43644">
      <w:pPr>
        <w:pStyle w:val="a9"/>
        <w:ind w:left="2280"/>
        <w:rPr>
          <w:rFonts w:ascii="Times New Roman" w:hAnsi="Times New Roman" w:cs="Times New Roman"/>
        </w:rPr>
      </w:pPr>
    </w:p>
    <w:p w:rsidR="00BD1B50" w:rsidRPr="00FA04B3" w:rsidRDefault="00BD1B50" w:rsidP="00BD1B50">
      <w:pPr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1.1. Во избежание травмирования и поражения электрическим током к работе по обслуживанию холодильного оборудования допускаются лица, знающие устройство и правила безопасной эксплуатации, прошедшие инструктаж по технике безопасности.</w:t>
      </w:r>
    </w:p>
    <w:p w:rsidR="00BD1B50" w:rsidRPr="00FA04B3" w:rsidRDefault="00BD1B50" w:rsidP="00BD1B50">
      <w:pPr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1.2. При эксплуатации холодильного оборудования соблюдать общие правила электробезопасности при пользовании электрическими приборами.</w:t>
      </w:r>
    </w:p>
    <w:p w:rsidR="00BD1B50" w:rsidRPr="00FA04B3" w:rsidRDefault="00BD1B50" w:rsidP="00BD1B50">
      <w:pPr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1.3 Не допускается использовать для мойки холодильника абразивные пасты, порошки и моющие средства, содержащие кислоты, растворители, а также средства для мытья посуды;</w:t>
      </w:r>
    </w:p>
    <w:p w:rsidR="00BD1B50" w:rsidRPr="00FA04B3" w:rsidRDefault="00BD1B50" w:rsidP="00BD1B50">
      <w:pPr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1.4 Запрещается устанавливать холодильник в нишу, для свободной циркуляции воздуха необходимо.</w:t>
      </w:r>
    </w:p>
    <w:p w:rsidR="00BD1B50" w:rsidRPr="00FA04B3" w:rsidRDefault="00BD1B50" w:rsidP="00BD1B50">
      <w:pPr>
        <w:rPr>
          <w:rFonts w:ascii="Times New Roman" w:hAnsi="Times New Roman" w:cs="Times New Roman"/>
        </w:rPr>
      </w:pPr>
    </w:p>
    <w:p w:rsidR="00BD1B50" w:rsidRDefault="00BD1B50" w:rsidP="00BD1B50">
      <w:pPr>
        <w:rPr>
          <w:rFonts w:ascii="Times New Roman" w:hAnsi="Times New Roman" w:cs="Times New Roman"/>
          <w:shd w:val="clear" w:color="auto" w:fill="FFFFFF"/>
        </w:rPr>
      </w:pPr>
      <w:r w:rsidRPr="00FA04B3">
        <w:rPr>
          <w:rFonts w:ascii="Times New Roman" w:hAnsi="Times New Roman" w:cs="Times New Roman"/>
        </w:rPr>
        <w:t xml:space="preserve">                     </w:t>
      </w:r>
    </w:p>
    <w:p w:rsidR="00C741AB" w:rsidRPr="00C741AB" w:rsidRDefault="00C741AB" w:rsidP="00A43644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C741AB">
        <w:rPr>
          <w:rFonts w:ascii="Times New Roman" w:hAnsi="Times New Roman" w:cs="Times New Roman"/>
          <w:b/>
          <w:shd w:val="clear" w:color="auto" w:fill="FFFFFF"/>
        </w:rPr>
        <w:t>2. Требования безопасности во время работы</w:t>
      </w:r>
    </w:p>
    <w:p w:rsidR="00BD1B50" w:rsidRPr="00FA04B3" w:rsidRDefault="00BD1B50" w:rsidP="00BD1B50">
      <w:pPr>
        <w:pStyle w:val="aa"/>
        <w:shd w:val="clear" w:color="auto" w:fill="FFFFFF"/>
        <w:spacing w:after="0" w:afterAutospacing="0"/>
        <w:rPr>
          <w:color w:val="000000"/>
        </w:rPr>
      </w:pPr>
      <w:r w:rsidRPr="00FA04B3">
        <w:rPr>
          <w:color w:val="000000"/>
        </w:rPr>
        <w:t>2.1 Если в процессе работы в морозильной камере образовался плотный снеговой покров более З мм и если его нельзя удалить деревянной или пластмассовой лопаткой, входящей в состав комплекта, то холодильник следует отключить для размораживания и уборки. Толстый снеговой покров препятствует передаче холода к продуктам, увеличивая время охлаждения и снижая качество продуктов, повышает расход электроэнергии. Запрещается применять для удаления снегового покрова металлические предметы.</w:t>
      </w:r>
    </w:p>
    <w:p w:rsidR="00BD1B50" w:rsidRPr="00FA04B3" w:rsidRDefault="00BD1B50" w:rsidP="00BD1B50">
      <w:pPr>
        <w:pStyle w:val="aa"/>
        <w:shd w:val="clear" w:color="auto" w:fill="FFFFFF"/>
        <w:spacing w:after="0" w:afterAutospacing="0"/>
        <w:rPr>
          <w:color w:val="000000"/>
        </w:rPr>
      </w:pPr>
      <w:r w:rsidRPr="00FA04B3">
        <w:rPr>
          <w:color w:val="000000"/>
        </w:rPr>
        <w:t>2.2. Размораживание холодильной камеры происходит автоматически — в процессе работы на задней стенке камеры образуется иней, который после отключения компрессора превращается в капли воды. Тая, вода стекает в лоток слива, по трубке попадает в сосуд на компрессоре, испаряется. Необходимо периодически следить затем, чтобы вода без препятствий стекала в сосуд. Эксплуатация холодильника с засохшей системой отвода талой воды не допускается. При обнаружении воды под холодильником следует установить причину ее появления и устранить, так как это может послужить причиной травмирования и поражения током.</w:t>
      </w:r>
    </w:p>
    <w:p w:rsidR="00BD1B50" w:rsidRPr="00FA04B3" w:rsidRDefault="00BD1B50" w:rsidP="00BD1B50">
      <w:pPr>
        <w:pStyle w:val="aa"/>
        <w:shd w:val="clear" w:color="auto" w:fill="FFFFFF"/>
        <w:spacing w:after="0" w:afterAutospacing="0"/>
        <w:rPr>
          <w:color w:val="000000"/>
        </w:rPr>
      </w:pPr>
      <w:r w:rsidRPr="00FA04B3">
        <w:rPr>
          <w:color w:val="000000"/>
        </w:rPr>
        <w:t>2.3Чтобы продукты сохранили аромат, цвет, влагу и свежесть, класть их в упаковке или в плотно закрытой посуде.</w:t>
      </w:r>
    </w:p>
    <w:p w:rsidR="00BD1B50" w:rsidRPr="00FA04B3" w:rsidRDefault="00BD1B50" w:rsidP="00BD1B50">
      <w:pPr>
        <w:pStyle w:val="aa"/>
        <w:shd w:val="clear" w:color="auto" w:fill="FFFFFF"/>
        <w:spacing w:after="0" w:afterAutospacing="0"/>
        <w:rPr>
          <w:color w:val="000000"/>
        </w:rPr>
      </w:pPr>
      <w:r w:rsidRPr="00FA04B3">
        <w:rPr>
          <w:color w:val="000000"/>
        </w:rPr>
        <w:t>2.4Рекомендуется два раза в год проводить уборку задней части холодильного оборудования от пыли с помощью пылесоса.</w:t>
      </w:r>
    </w:p>
    <w:p w:rsidR="00C741AB" w:rsidRPr="00C741AB" w:rsidRDefault="00C741AB" w:rsidP="00C741AB">
      <w:pPr>
        <w:pStyle w:val="aa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  <w:r w:rsidRPr="00C741AB">
        <w:rPr>
          <w:b/>
          <w:color w:val="000000"/>
          <w:shd w:val="clear" w:color="auto" w:fill="FFFFFF"/>
        </w:rPr>
        <w:t>3. Требования безопасности при отключении</w:t>
      </w:r>
    </w:p>
    <w:p w:rsidR="00BD1B50" w:rsidRPr="00FA04B3" w:rsidRDefault="00BD1B50" w:rsidP="00BD1B50">
      <w:pPr>
        <w:pStyle w:val="aa"/>
        <w:shd w:val="clear" w:color="auto" w:fill="FFFFFF"/>
        <w:spacing w:after="0" w:afterAutospacing="0"/>
        <w:rPr>
          <w:color w:val="000000"/>
        </w:rPr>
      </w:pPr>
      <w:r w:rsidRPr="00FA04B3">
        <w:rPr>
          <w:color w:val="000000"/>
          <w:shd w:val="clear" w:color="auto" w:fill="FFFFFF"/>
        </w:rPr>
        <w:t>3.1 Отключать холодильник от электрической сети, вынув вилку розетки: оставлять пространство от стен не менее 5 см. Установить холодильник в сухом, хорошо проветриваемом помещении, в месте, недоступном для прямых солнечных лучей, на расстоянии не менее 50 см до нагревательных приборов.</w:t>
      </w:r>
    </w:p>
    <w:p w:rsidR="00BD1B50" w:rsidRPr="00FA04B3" w:rsidRDefault="00BD1B50" w:rsidP="00BD1B50">
      <w:pPr>
        <w:shd w:val="clear" w:color="auto" w:fill="FFFFFF"/>
        <w:spacing w:before="100" w:beforeAutospacing="1"/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Запрещается:</w:t>
      </w:r>
    </w:p>
    <w:p w:rsidR="00BD1B50" w:rsidRPr="00FA04B3" w:rsidRDefault="00BD1B50" w:rsidP="00BD1B50">
      <w:pPr>
        <w:pStyle w:val="a9"/>
        <w:numPr>
          <w:ilvl w:val="0"/>
          <w:numId w:val="13"/>
        </w:numPr>
        <w:shd w:val="clear" w:color="auto" w:fill="FFFFFF"/>
        <w:spacing w:before="100" w:beforeAutospacing="1"/>
        <w:ind w:left="714" w:hanging="357"/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lastRenderedPageBreak/>
        <w:t>при включенном в электрическую сеть холодильнике одновременно прикасаться к холодильнику и устройствам, имеющим естественное заземление (радиаторы отопления, водопроводные трубы, мойки и т.п.);</w:t>
      </w:r>
    </w:p>
    <w:p w:rsidR="00BD1B50" w:rsidRPr="00FA04B3" w:rsidRDefault="00BD1B50" w:rsidP="00BD1B50">
      <w:pPr>
        <w:numPr>
          <w:ilvl w:val="0"/>
          <w:numId w:val="12"/>
        </w:numPr>
        <w:shd w:val="clear" w:color="auto" w:fill="FFFFFF"/>
        <w:spacing w:before="100" w:beforeAutospacing="1"/>
        <w:ind w:left="714" w:hanging="357"/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ремонтировать и мыть включенный в сеть холодильник;</w:t>
      </w:r>
    </w:p>
    <w:p w:rsidR="00BD1B50" w:rsidRPr="00FA04B3" w:rsidRDefault="00BD1B50" w:rsidP="00BD1B50">
      <w:pPr>
        <w:numPr>
          <w:ilvl w:val="0"/>
          <w:numId w:val="12"/>
        </w:numPr>
        <w:shd w:val="clear" w:color="auto" w:fill="FFFFFF"/>
        <w:spacing w:before="100" w:beforeAutospacing="1"/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подключать холодильник к электрической сети, которая имеет неисправную защиту от токовых перегрузок;</w:t>
      </w:r>
    </w:p>
    <w:p w:rsidR="00BD1B50" w:rsidRPr="00FA04B3" w:rsidRDefault="00BD1B50" w:rsidP="00BD1B50">
      <w:pPr>
        <w:numPr>
          <w:ilvl w:val="0"/>
          <w:numId w:val="12"/>
        </w:numPr>
        <w:shd w:val="clear" w:color="auto" w:fill="FFFFFF"/>
        <w:spacing w:before="100" w:beforeAutospacing="1"/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использовать для подключения холодильника к электрической сети переходники, многополюсные розетки и удлинительные шнуры;</w:t>
      </w:r>
    </w:p>
    <w:p w:rsidR="00BD1B50" w:rsidRPr="00FA04B3" w:rsidRDefault="00BD1B50" w:rsidP="00BD1B50">
      <w:pPr>
        <w:numPr>
          <w:ilvl w:val="0"/>
          <w:numId w:val="12"/>
        </w:numPr>
        <w:shd w:val="clear" w:color="auto" w:fill="FFFFFF"/>
        <w:spacing w:before="100" w:beforeAutospacing="1"/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хранить в холодильнике взрывоопасные вещества;</w:t>
      </w:r>
    </w:p>
    <w:p w:rsidR="00BD1B50" w:rsidRPr="00FA04B3" w:rsidRDefault="00BD1B50" w:rsidP="00BD1B50">
      <w:pPr>
        <w:numPr>
          <w:ilvl w:val="0"/>
          <w:numId w:val="12"/>
        </w:numPr>
        <w:shd w:val="clear" w:color="auto" w:fill="FFFFFF"/>
        <w:spacing w:before="100" w:beforeAutospacing="1"/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хранить в морозильной камере стеклянные емкости с замерзающими жидкостями и газированные напитки в закупоренных сосудах, так как при замерзании они взрывоопасны;</w:t>
      </w:r>
    </w:p>
    <w:p w:rsidR="00BD1B50" w:rsidRPr="00FA04B3" w:rsidRDefault="00BD1B50" w:rsidP="00BD1B50">
      <w:pPr>
        <w:numPr>
          <w:ilvl w:val="0"/>
          <w:numId w:val="12"/>
        </w:numPr>
        <w:shd w:val="clear" w:color="auto" w:fill="FFFFFF"/>
        <w:spacing w:before="100" w:beforeAutospacing="1"/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эксплуатировать холодильник при отсутствии емкости для сбора талой воды;</w:t>
      </w:r>
    </w:p>
    <w:p w:rsidR="00BD1B50" w:rsidRPr="00FA04B3" w:rsidRDefault="00BD1B50" w:rsidP="00BD1B50">
      <w:pPr>
        <w:numPr>
          <w:ilvl w:val="0"/>
          <w:numId w:val="12"/>
        </w:numPr>
        <w:shd w:val="clear" w:color="auto" w:fill="FFFFFF"/>
        <w:spacing w:before="100" w:beforeAutospacing="1"/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устанавливать в холодильник лампу освещения мощностью более I5Вт;</w:t>
      </w:r>
    </w:p>
    <w:p w:rsidR="00BD1B50" w:rsidRPr="00FA04B3" w:rsidRDefault="00BD1B50" w:rsidP="00BD1B50">
      <w:pPr>
        <w:numPr>
          <w:ilvl w:val="0"/>
          <w:numId w:val="12"/>
        </w:numPr>
        <w:shd w:val="clear" w:color="auto" w:fill="FFFFFF"/>
        <w:spacing w:before="100" w:beforeAutospacing="1"/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производить замену элементов электропроводки специалисту, не имеющему на то разрешения.</w:t>
      </w:r>
    </w:p>
    <w:p w:rsidR="00C741AB" w:rsidRPr="00C741AB" w:rsidRDefault="00C741AB" w:rsidP="00C741AB">
      <w:pPr>
        <w:pStyle w:val="aa"/>
        <w:shd w:val="clear" w:color="auto" w:fill="FFFFFF"/>
        <w:spacing w:after="0" w:afterAutospacing="0"/>
        <w:ind w:left="720"/>
        <w:jc w:val="center"/>
        <w:rPr>
          <w:b/>
          <w:color w:val="000000"/>
        </w:rPr>
      </w:pPr>
      <w:r w:rsidRPr="00C741AB">
        <w:rPr>
          <w:b/>
          <w:color w:val="000000"/>
        </w:rPr>
        <w:t>4. Требования безопасности в аварийных ситуациях</w:t>
      </w:r>
    </w:p>
    <w:p w:rsidR="00BD1B50" w:rsidRPr="00FA04B3" w:rsidRDefault="00BD1B50" w:rsidP="00BD1B50">
      <w:pPr>
        <w:pStyle w:val="aa"/>
        <w:shd w:val="clear" w:color="auto" w:fill="FFFFFF"/>
        <w:spacing w:after="0" w:afterAutospacing="0"/>
        <w:rPr>
          <w:color w:val="000000"/>
        </w:rPr>
      </w:pPr>
      <w:r w:rsidRPr="00FA04B3">
        <w:rPr>
          <w:color w:val="000000"/>
        </w:rPr>
        <w:t>4.1</w:t>
      </w:r>
      <w:r w:rsidR="00C741AB">
        <w:rPr>
          <w:color w:val="000000"/>
        </w:rPr>
        <w:t xml:space="preserve">. </w:t>
      </w:r>
      <w:r w:rsidRPr="00FA04B3">
        <w:rPr>
          <w:color w:val="000000"/>
        </w:rPr>
        <w:t xml:space="preserve"> При появлении неисправности в работе холодильника (искрение и т.д.) немедленно отключить от электросети и сообщить об этом администрации школы и электрику.</w:t>
      </w:r>
    </w:p>
    <w:p w:rsidR="00BD1B50" w:rsidRPr="00FA04B3" w:rsidRDefault="00BD1B50" w:rsidP="00BD1B50">
      <w:pPr>
        <w:pStyle w:val="aa"/>
        <w:shd w:val="clear" w:color="auto" w:fill="FFFFFF"/>
        <w:spacing w:after="0" w:afterAutospacing="0"/>
        <w:rPr>
          <w:color w:val="000000"/>
        </w:rPr>
      </w:pPr>
      <w:r w:rsidRPr="00FA04B3">
        <w:rPr>
          <w:color w:val="000000"/>
        </w:rPr>
        <w:t>4.2</w:t>
      </w:r>
      <w:r w:rsidR="00C741AB">
        <w:rPr>
          <w:color w:val="000000"/>
        </w:rPr>
        <w:t xml:space="preserve">. </w:t>
      </w:r>
      <w:r w:rsidRPr="00FA04B3">
        <w:rPr>
          <w:color w:val="000000"/>
        </w:rPr>
        <w:t xml:space="preserve"> При возникновении загорания немедленно отключить от электросети и при необходимости тушить первичными средствами пожаротушения.</w:t>
      </w:r>
    </w:p>
    <w:p w:rsidR="00BD1B50" w:rsidRPr="00FA04B3" w:rsidRDefault="00BD1B50" w:rsidP="00BD1B50">
      <w:pPr>
        <w:pStyle w:val="aa"/>
        <w:shd w:val="clear" w:color="auto" w:fill="FFFFFF"/>
        <w:spacing w:after="0" w:afterAutospacing="0"/>
        <w:rPr>
          <w:color w:val="000000"/>
        </w:rPr>
      </w:pPr>
      <w:r w:rsidRPr="00FA04B3">
        <w:rPr>
          <w:color w:val="000000"/>
        </w:rPr>
        <w:t>4.3</w:t>
      </w:r>
      <w:r w:rsidR="00C741AB">
        <w:rPr>
          <w:color w:val="000000"/>
        </w:rPr>
        <w:t xml:space="preserve">. </w:t>
      </w:r>
      <w:r w:rsidRPr="00FA04B3">
        <w:rPr>
          <w:color w:val="000000"/>
        </w:rPr>
        <w:t>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администрации.</w:t>
      </w:r>
    </w:p>
    <w:p w:rsidR="001B74E0" w:rsidRPr="00FA04B3" w:rsidRDefault="001B74E0" w:rsidP="00C741AB">
      <w:pPr>
        <w:rPr>
          <w:rFonts w:ascii="Times New Roman" w:hAnsi="Times New Roman" w:cs="Times New Roman"/>
        </w:rPr>
      </w:pPr>
    </w:p>
    <w:p w:rsidR="001B74E0" w:rsidRPr="00FA04B3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FA04B3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FA04B3" w:rsidRDefault="001B74E0" w:rsidP="001B74E0">
      <w:pPr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>Специалист по охране труда : __________     ________________________</w:t>
      </w:r>
    </w:p>
    <w:p w:rsidR="001B74E0" w:rsidRPr="00FA04B3" w:rsidRDefault="001B74E0" w:rsidP="001B74E0">
      <w:pPr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334CB5" w:rsidRPr="00FA04B3" w:rsidRDefault="00334CB5" w:rsidP="00334CB5">
      <w:pPr>
        <w:rPr>
          <w:rFonts w:ascii="Times New Roman" w:hAnsi="Times New Roman" w:cs="Times New Roman"/>
        </w:rPr>
      </w:pPr>
      <w:r w:rsidRPr="00FA04B3">
        <w:rPr>
          <w:rFonts w:ascii="Times New Roman" w:hAnsi="Times New Roman" w:cs="Times New Roman"/>
        </w:rPr>
        <w:t xml:space="preserve">С инструкцией ознакомлен (а):   </w:t>
      </w:r>
    </w:p>
    <w:p w:rsidR="001B74E0" w:rsidRPr="00FA04B3" w:rsidRDefault="001B74E0" w:rsidP="001B74E0">
      <w:pPr>
        <w:rPr>
          <w:rFonts w:ascii="Times New Roman" w:hAnsi="Times New Roman" w:cs="Times New Roman"/>
        </w:rPr>
      </w:pPr>
    </w:p>
    <w:p w:rsidR="00334CB5" w:rsidRPr="00FA04B3" w:rsidRDefault="00334CB5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FA04B3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A04B3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FA04B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A04B3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FA04B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A04B3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FA04B3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A04B3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FA04B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A04B3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FA04B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A04B3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FA04B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FA04B3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A04B3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A04B3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A04B3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A04B3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A04B3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A04B3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A04B3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A04B3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A04B3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A04B3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A04B3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A04B3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A04B3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4E0" w:rsidRPr="002E3D0F" w:rsidRDefault="001B74E0" w:rsidP="001B74E0">
      <w:pPr>
        <w:rPr>
          <w:rFonts w:ascii="Times New Roman" w:hAnsi="Times New Roman" w:cs="Times New Roman"/>
        </w:rPr>
      </w:pPr>
    </w:p>
    <w:p w:rsidR="00D30579" w:rsidRPr="002E3D0F" w:rsidRDefault="00D30579" w:rsidP="00D30579">
      <w:pPr>
        <w:pStyle w:val="12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</w:rPr>
      </w:pPr>
    </w:p>
    <w:bookmarkEnd w:id="0"/>
    <w:p w:rsidR="000C3D82" w:rsidRDefault="000C3D82" w:rsidP="00FB58EB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</w:pPr>
    </w:p>
    <w:sectPr w:rsidR="000C3D82" w:rsidSect="00D30579">
      <w:footerReference w:type="default" r:id="rId7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52F" w:rsidRDefault="00F0252F" w:rsidP="007B36C3">
      <w:r>
        <w:separator/>
      </w:r>
    </w:p>
  </w:endnote>
  <w:endnote w:type="continuationSeparator" w:id="1">
    <w:p w:rsidR="00F0252F" w:rsidRDefault="00F0252F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516"/>
      <w:docPartObj>
        <w:docPartGallery w:val="Page Numbers (Bottom of Page)"/>
        <w:docPartUnique/>
      </w:docPartObj>
    </w:sdtPr>
    <w:sdtContent>
      <w:p w:rsidR="00DC132F" w:rsidRDefault="00B057FA">
        <w:pPr>
          <w:pStyle w:val="ad"/>
          <w:jc w:val="center"/>
        </w:pPr>
        <w:fldSimple w:instr=" PAGE   \* MERGEFORMAT ">
          <w:r w:rsidR="00A43644">
            <w:rPr>
              <w:noProof/>
            </w:rPr>
            <w:t>2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52F" w:rsidRDefault="00F0252F"/>
  </w:footnote>
  <w:footnote w:type="continuationSeparator" w:id="1">
    <w:p w:rsidR="00F0252F" w:rsidRDefault="00F025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3EB"/>
    <w:multiLevelType w:val="multilevel"/>
    <w:tmpl w:val="F3A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2E4206"/>
    <w:multiLevelType w:val="multilevel"/>
    <w:tmpl w:val="04F0CCBC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EC2432"/>
    <w:multiLevelType w:val="hybridMultilevel"/>
    <w:tmpl w:val="9D2E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52D8F"/>
    <w:rsid w:val="000A6691"/>
    <w:rsid w:val="000C3D82"/>
    <w:rsid w:val="00103961"/>
    <w:rsid w:val="001B74E0"/>
    <w:rsid w:val="002B1BFE"/>
    <w:rsid w:val="002E3D0F"/>
    <w:rsid w:val="00301262"/>
    <w:rsid w:val="00304FB1"/>
    <w:rsid w:val="00334CB5"/>
    <w:rsid w:val="003350CA"/>
    <w:rsid w:val="004238AD"/>
    <w:rsid w:val="0043321A"/>
    <w:rsid w:val="005445FD"/>
    <w:rsid w:val="00550D35"/>
    <w:rsid w:val="00596DE8"/>
    <w:rsid w:val="005A7EBB"/>
    <w:rsid w:val="006D00B1"/>
    <w:rsid w:val="006F14D0"/>
    <w:rsid w:val="007B36C3"/>
    <w:rsid w:val="007C71F9"/>
    <w:rsid w:val="00810592"/>
    <w:rsid w:val="00810CF0"/>
    <w:rsid w:val="00841DC8"/>
    <w:rsid w:val="00876D2F"/>
    <w:rsid w:val="00934224"/>
    <w:rsid w:val="009528C0"/>
    <w:rsid w:val="009E0F42"/>
    <w:rsid w:val="00A201F4"/>
    <w:rsid w:val="00A43644"/>
    <w:rsid w:val="00A64A8C"/>
    <w:rsid w:val="00AB4E16"/>
    <w:rsid w:val="00B057FA"/>
    <w:rsid w:val="00B8639B"/>
    <w:rsid w:val="00BB5B9E"/>
    <w:rsid w:val="00BD1B50"/>
    <w:rsid w:val="00C13EAB"/>
    <w:rsid w:val="00C741AB"/>
    <w:rsid w:val="00D30579"/>
    <w:rsid w:val="00DC132F"/>
    <w:rsid w:val="00E0115D"/>
    <w:rsid w:val="00E463A0"/>
    <w:rsid w:val="00E55181"/>
    <w:rsid w:val="00F0252F"/>
    <w:rsid w:val="00F35A8E"/>
    <w:rsid w:val="00F44EBD"/>
    <w:rsid w:val="00F71C55"/>
    <w:rsid w:val="00FA04B3"/>
    <w:rsid w:val="00FB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D1B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header"/>
    <w:basedOn w:val="a"/>
    <w:link w:val="ac"/>
    <w:uiPriority w:val="99"/>
    <w:semiHidden/>
    <w:unhideWhenUsed/>
    <w:rsid w:val="00DC13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C132F"/>
    <w:rPr>
      <w:color w:val="000000"/>
    </w:rPr>
  </w:style>
  <w:style w:type="paragraph" w:styleId="ad">
    <w:name w:val="footer"/>
    <w:basedOn w:val="a"/>
    <w:link w:val="ae"/>
    <w:uiPriority w:val="99"/>
    <w:unhideWhenUsed/>
    <w:rsid w:val="00DC13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132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</cp:revision>
  <dcterms:created xsi:type="dcterms:W3CDTF">2016-12-01T05:26:00Z</dcterms:created>
  <dcterms:modified xsi:type="dcterms:W3CDTF">2022-05-17T10:49:00Z</dcterms:modified>
</cp:coreProperties>
</file>