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255329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865E4C" w:rsidRDefault="00865E4C" w:rsidP="00865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906" w:rsidRPr="00C12906" w:rsidRDefault="00C12906" w:rsidP="00865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>ИНСТРУКЦИЯ №  4</w:t>
      </w:r>
    </w:p>
    <w:p w:rsidR="00C12906" w:rsidRPr="00865E4C" w:rsidRDefault="00C12906" w:rsidP="00865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4C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занятий по лёгкой атлетике</w:t>
      </w:r>
    </w:p>
    <w:p w:rsidR="00C12906" w:rsidRPr="00C12906" w:rsidRDefault="00C12906" w:rsidP="00865E4C">
      <w:pPr>
        <w:pStyle w:val="a9"/>
        <w:jc w:val="center"/>
      </w:pPr>
    </w:p>
    <w:p w:rsidR="00C12906" w:rsidRPr="00255329" w:rsidRDefault="00C12906" w:rsidP="0025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9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1.1. К занятиям легкой атлетикой допускаются дети дошкольного возраста и учащиеся с 1-го класса, прошедшие инструктаж по охране труда, медицинский осмотр и не имеющие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противопоказаний по состоянию здоровья.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1.3. При проведении занятий по легкой атлетике возможно воздействие на обучающихся следующих опасных факторов: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- травмы при падении на скользком грунте или твердом покрытии;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- травмы при нахождении в зоне броска во время занятий по метанию;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- выполнение упражнений без разминки. 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>1.4. При проведении занятий по легкой атлетике должна быть медаптечка, с набором необходимых медикаментов и перевязочных средств для оказания первой помощи при травмах.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1.5. 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спортивного инвентаря прекратить занятия и сообщить об этом учителю (преподавателю, воспитателю).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1.6. В процессе занятий обучающиеся должны соблюдать порядок проведения учебных занятий и правила личной гигиены.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1.7.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255329" w:rsidRDefault="00C12906" w:rsidP="0025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9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занятий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2.1. Надеть спортивный костюм и спортивную обувь с нескользкой подошвой.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2.3. Протереть насухо спортивные снаряды для метания (диск, ядро, гранату и т.п.).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2.4. Провести разминку.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255329" w:rsidRDefault="00C12906" w:rsidP="0025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9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занятий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3.1. При групповом старте на короткие дистанции бежать только по своей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 w:rsidRPr="00C12906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C12906">
        <w:rPr>
          <w:rFonts w:ascii="Times New Roman" w:hAnsi="Times New Roman" w:cs="Times New Roman"/>
          <w:sz w:val="24"/>
          <w:szCs w:val="24"/>
        </w:rPr>
        <w:t xml:space="preserve"> за финишную отметку.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3.2. Во избежание столкновений исключить резко «стопорящую» остановку.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3.3. Не выполнять прыжки на неровном, рыхлом и скользком грунте, не приземляться при прыжках на руки.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3.4. Перед выполнением упражнений по метанию посмотреть, нет ли людей в секторе метания.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lastRenderedPageBreak/>
        <w:t xml:space="preserve"> 3.5. Не производить метания без разрешения учителя (преподавателя), не оставлять без присмотра спортивный инвентарь.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3.7. Не подавать снаряд для метания друг другу броском.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255329" w:rsidRDefault="00C12906" w:rsidP="0025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9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4.1. При плохом самочувствии прекратить занятия и сообщить об этом учителю.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255329" w:rsidRDefault="00C12906" w:rsidP="0025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9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занятий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5.1. Убрать в отведенное место для хранения спортивный инвентарь.</w:t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06">
        <w:rPr>
          <w:rFonts w:ascii="Times New Roman" w:hAnsi="Times New Roman" w:cs="Times New Roman"/>
          <w:sz w:val="24"/>
          <w:szCs w:val="24"/>
        </w:rPr>
        <w:t xml:space="preserve"> 5.2. Снять спортивный костюм и спортивную обувь. Принять душ или тщательно вымыть лицо и руки с мылом.</w:t>
      </w:r>
      <w:r w:rsidRPr="00C12906">
        <w:rPr>
          <w:rFonts w:ascii="Times New Roman" w:hAnsi="Times New Roman" w:cs="Times New Roman"/>
          <w:sz w:val="24"/>
          <w:szCs w:val="24"/>
        </w:rPr>
        <w:tab/>
      </w:r>
    </w:p>
    <w:p w:rsidR="00C12906" w:rsidRPr="00C12906" w:rsidRDefault="00C12906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A57351" w:rsidRPr="00C12906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rPr>
          <w:sz w:val="24"/>
          <w:szCs w:val="24"/>
        </w:rPr>
      </w:pPr>
    </w:p>
    <w:p w:rsidR="00A57351" w:rsidRPr="00C12906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</w:p>
    <w:p w:rsidR="00A57351" w:rsidRPr="00C12906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  <w:r w:rsidRPr="00C12906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A57351" w:rsidRDefault="00A57351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  <w:r w:rsidRPr="00C12906">
        <w:rPr>
          <w:sz w:val="24"/>
          <w:szCs w:val="24"/>
        </w:rPr>
        <w:t>С инструкцией  ознакомлен (а):</w:t>
      </w:r>
    </w:p>
    <w:p w:rsidR="00255329" w:rsidRPr="00C12906" w:rsidRDefault="00255329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C12906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C12906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C12906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C12906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12906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12906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C12906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C12906" w:rsidRDefault="00A57351" w:rsidP="00C1290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C12906" w:rsidRDefault="00A57351" w:rsidP="00A57351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C12906" w:rsidRDefault="00237A3E" w:rsidP="00C129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A3E" w:rsidRPr="00C12906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A8" w:rsidRDefault="008226A8" w:rsidP="00E95CF0">
      <w:pPr>
        <w:spacing w:after="0" w:line="240" w:lineRule="auto"/>
      </w:pPr>
      <w:r>
        <w:separator/>
      </w:r>
    </w:p>
  </w:endnote>
  <w:endnote w:type="continuationSeparator" w:id="1">
    <w:p w:rsidR="008226A8" w:rsidRDefault="008226A8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D40D9E">
        <w:pPr>
          <w:pStyle w:val="ac"/>
          <w:jc w:val="center"/>
        </w:pPr>
        <w:fldSimple w:instr=" PAGE   \* MERGEFORMAT ">
          <w:r w:rsidR="00255329">
            <w:rPr>
              <w:noProof/>
            </w:rPr>
            <w:t>2</w:t>
          </w:r>
        </w:fldSimple>
      </w:p>
    </w:sdtContent>
  </w:sdt>
  <w:p w:rsidR="007B36C3" w:rsidRDefault="008226A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D40D9E">
        <w:pPr>
          <w:pStyle w:val="ac"/>
          <w:jc w:val="center"/>
        </w:pPr>
        <w:fldSimple w:instr=" PAGE   \* MERGEFORMAT ">
          <w:r w:rsidR="00255329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A8" w:rsidRDefault="008226A8" w:rsidP="00E95CF0">
      <w:pPr>
        <w:spacing w:after="0" w:line="240" w:lineRule="auto"/>
      </w:pPr>
      <w:r>
        <w:separator/>
      </w:r>
    </w:p>
  </w:footnote>
  <w:footnote w:type="continuationSeparator" w:id="1">
    <w:p w:rsidR="008226A8" w:rsidRDefault="008226A8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847FB"/>
    <w:rsid w:val="00237A3E"/>
    <w:rsid w:val="00255329"/>
    <w:rsid w:val="00441DE6"/>
    <w:rsid w:val="00741CBB"/>
    <w:rsid w:val="008226A8"/>
    <w:rsid w:val="00865E4C"/>
    <w:rsid w:val="00880581"/>
    <w:rsid w:val="00A57351"/>
    <w:rsid w:val="00AC4A2D"/>
    <w:rsid w:val="00C12906"/>
    <w:rsid w:val="00D307CA"/>
    <w:rsid w:val="00D40D9E"/>
    <w:rsid w:val="00D948B7"/>
    <w:rsid w:val="00E27B27"/>
    <w:rsid w:val="00E959F5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2022-05-18T03:16:00Z</dcterms:created>
  <dcterms:modified xsi:type="dcterms:W3CDTF">2022-05-18T03:56:00Z</dcterms:modified>
</cp:coreProperties>
</file>