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93" w:rsidRPr="00591793" w:rsidRDefault="00591793" w:rsidP="00591793">
      <w:pPr>
        <w:pStyle w:val="a3"/>
        <w:spacing w:line="240" w:lineRule="auto"/>
        <w:ind w:left="1260"/>
        <w:rPr>
          <w:b/>
          <w:sz w:val="24"/>
          <w:szCs w:val="24"/>
        </w:rPr>
      </w:pPr>
      <w:r w:rsidRPr="00591793">
        <w:rPr>
          <w:b/>
          <w:sz w:val="24"/>
          <w:szCs w:val="24"/>
        </w:rPr>
        <w:t>Анализ  работы методического объединения учителей  предметного  обучения  за 2020-2021 учебный год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591793">
        <w:rPr>
          <w:rFonts w:ascii="Times New Roman" w:hAnsi="Times New Roman" w:cs="Times New Roman"/>
          <w:sz w:val="24"/>
          <w:szCs w:val="24"/>
        </w:rPr>
        <w:t>Костровец М.Н</w:t>
      </w:r>
      <w:r w:rsidRPr="00591793">
        <w:rPr>
          <w:rFonts w:ascii="Times New Roman" w:hAnsi="Times New Roman" w:cs="Times New Roman"/>
          <w:b/>
          <w:sz w:val="24"/>
          <w:szCs w:val="24"/>
        </w:rPr>
        <w:t>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>Тема:</w:t>
      </w:r>
      <w:r w:rsidRPr="0059179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«</w:t>
      </w:r>
      <w:r w:rsidRPr="0059179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Личностно-ориентированный подход в обучении и воспитании школьников с интеллектуальными нарушениями в условиях введения ФГОС»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>Цель</w:t>
      </w:r>
      <w:r w:rsidRPr="00591793">
        <w:rPr>
          <w:rFonts w:ascii="Times New Roman" w:hAnsi="Times New Roman" w:cs="Times New Roman"/>
          <w:sz w:val="24"/>
          <w:szCs w:val="24"/>
        </w:rPr>
        <w:t>: обеспечение каждому обучающемуся   условий в соответствии с ФГОС для максимального развития его способностей, удовлетворения познавательных потребностей и интересов,  коррекции нарушений развития и социальной адаптации  в процессе усвоения им содержания общего образования с учетом   особенностей его психофизического развития и  индивидуальных возможностей. </w:t>
      </w:r>
    </w:p>
    <w:p w:rsidR="00591793" w:rsidRPr="00591793" w:rsidRDefault="00591793" w:rsidP="00591793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1793" w:rsidRPr="00591793" w:rsidRDefault="00591793" w:rsidP="00591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1. </w:t>
      </w:r>
      <w:r w:rsidRPr="00591793">
        <w:rPr>
          <w:rFonts w:ascii="Times New Roman" w:hAnsi="Times New Roman" w:cs="Times New Roman"/>
          <w:sz w:val="24"/>
          <w:szCs w:val="24"/>
          <w:lang w:val="kk-KZ"/>
        </w:rPr>
        <w:t xml:space="preserve">  Отбор, изучение и обзор   научно-методической литературы по проблеме личностно-ориентированного подхода в обучении детей </w:t>
      </w:r>
      <w:r w:rsidRPr="00591793">
        <w:rPr>
          <w:rFonts w:ascii="Times New Roman" w:hAnsi="Times New Roman" w:cs="Times New Roman"/>
          <w:sz w:val="24"/>
          <w:szCs w:val="24"/>
        </w:rPr>
        <w:t>с интеллектуальными нарушениями.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2.  Сохранение  и укрепление  здоровья ребенка при организации его образовательной деятельности.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3.  Обеспечение  условий для приобретения  каждым учеником социального опыта.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4.  Обеспечение успешности каждого воспитанника в обучении.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5.  Организация  новых форм работы с учащимися  в целях развития их способностей.</w:t>
      </w:r>
    </w:p>
    <w:p w:rsidR="00591793" w:rsidRPr="00591793" w:rsidRDefault="00591793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6.  Повышение профессионального уровня педагогов через использование разнообразных  форм методической работы. </w:t>
      </w:r>
    </w:p>
    <w:p w:rsidR="00591793" w:rsidRPr="00591793" w:rsidRDefault="00591793" w:rsidP="00591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Количество педагогов: 6.</w:t>
      </w:r>
    </w:p>
    <w:p w:rsidR="00591793" w:rsidRDefault="00591793" w:rsidP="00591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Количество заседаний методического объединения – 6.</w:t>
      </w:r>
    </w:p>
    <w:p w:rsidR="00DF6076" w:rsidRPr="00591793" w:rsidRDefault="00DF6076" w:rsidP="00591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93" w:rsidRPr="00591793" w:rsidRDefault="00591793" w:rsidP="005917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>Темы по самообразованию  учителей  предметного обучения</w:t>
      </w:r>
    </w:p>
    <w:tbl>
      <w:tblPr>
        <w:tblW w:w="1462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4525"/>
        <w:gridCol w:w="7371"/>
        <w:gridCol w:w="2126"/>
      </w:tblGrid>
      <w:tr w:rsidR="00591793" w:rsidRPr="00591793" w:rsidTr="00A778BD">
        <w:trPr>
          <w:trHeight w:val="6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преподавателя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по теме</w:t>
            </w:r>
          </w:p>
        </w:tc>
      </w:tr>
      <w:tr w:rsidR="00591793" w:rsidRPr="00591793" w:rsidTr="00A778BD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Криворотова Валерия Александровна, учитель биологии, географии, природоведения, ОБЖ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навыков монологической и диалогической речи у обучающихся с интеллектуальными нарушениями на уроках биологии.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2020-2025</w:t>
            </w:r>
          </w:p>
        </w:tc>
      </w:tr>
      <w:tr w:rsidR="00591793" w:rsidRPr="00591793" w:rsidTr="00A778BD">
        <w:trPr>
          <w:trHeight w:val="59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Николаев Алексей Дмитриевич, учитель физкультуры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Развитие интереса обучающихся к занятиям физкультурой и спортом посредством уроков и внеурочной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2017-2022</w:t>
            </w:r>
          </w:p>
        </w:tc>
      </w:tr>
      <w:tr w:rsidR="00591793" w:rsidRPr="00591793" w:rsidTr="00A778BD">
        <w:trPr>
          <w:trHeight w:val="7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Голубева Надежда Кирилловна, учитель математики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здоровьесберегающих технологий на уроках математики.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91793" w:rsidRPr="00591793" w:rsidTr="00A778BD">
        <w:trPr>
          <w:trHeight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Костровец     Марина Николаевна, учитель русского языка, чтения и развития речи, обществознания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организации обучения вновь прибывших обучающихся в рамках АООП.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2020-2025</w:t>
            </w:r>
          </w:p>
        </w:tc>
      </w:tr>
      <w:tr w:rsidR="00591793" w:rsidRPr="00591793" w:rsidTr="00A778BD">
        <w:trPr>
          <w:trHeight w:val="9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Баженова Ольга Ивановна, учитель русского языка, чтения и развития речи, истории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 у старших школьников</w:t>
            </w:r>
          </w:p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интеллектуальной недостаточностью.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</w:tr>
      <w:tr w:rsidR="00591793" w:rsidRPr="00591793" w:rsidTr="00A778BD">
        <w:trPr>
          <w:trHeight w:val="9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Мордвинцева Людмила Николаевна, педагог - библиотекарь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 у школьников с интеллектуальными 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</w:tr>
    </w:tbl>
    <w:p w:rsidR="00591793" w:rsidRPr="00591793" w:rsidRDefault="00591793" w:rsidP="00591793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В течение учебного года было проведено 6 заседаний  МО учителей – предметников.  На каждом заседании МО заслушивались доклады,  подготовленные коллегами, анализировались открытые уроки, проходил обмен опытом работы. 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1793" w:rsidRPr="00591793" w:rsidRDefault="00591793" w:rsidP="00591793">
      <w:pPr>
        <w:spacing w:line="240" w:lineRule="auto"/>
        <w:ind w:right="-6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>Участие учителей в работе методического объединения в течение учебного года</w:t>
      </w:r>
    </w:p>
    <w:tbl>
      <w:tblPr>
        <w:tblW w:w="158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873"/>
        <w:gridCol w:w="2262"/>
        <w:gridCol w:w="2778"/>
        <w:gridCol w:w="3563"/>
        <w:gridCol w:w="3826"/>
      </w:tblGrid>
      <w:tr w:rsidR="00591793" w:rsidRPr="00591793" w:rsidTr="00A778BD">
        <w:trPr>
          <w:trHeight w:val="68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Фамилия, имя, отчество преподавателя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Краткий анализ</w:t>
            </w:r>
          </w:p>
        </w:tc>
      </w:tr>
      <w:tr w:rsidR="00591793" w:rsidRPr="00591793" w:rsidTr="00A778BD">
        <w:trPr>
          <w:trHeight w:val="86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Выступления на МО</w:t>
            </w:r>
          </w:p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(тема сообщения)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Открытое  мероприятие (форма,  тема, оценка)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Положительные моменты    в работе МО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Предложения и замечания по организации и проведению уроков</w:t>
            </w:r>
          </w:p>
        </w:tc>
      </w:tr>
      <w:tr w:rsidR="00591793" w:rsidRPr="00591793" w:rsidTr="00A778BD">
        <w:trPr>
          <w:trHeight w:val="1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Криворотова Валерия Александровна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pStyle w:val="Default"/>
              <w:contextualSpacing/>
              <w:rPr>
                <w:rFonts w:eastAsia="Calibri"/>
              </w:rPr>
            </w:pPr>
            <w:r w:rsidRPr="00591793">
              <w:rPr>
                <w:rFonts w:eastAsia="Calibri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 биологии в 9 классе  по теме: «Органы слуха и гигиена слуха»</w:t>
            </w:r>
          </w:p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Принимала активное участие в работе МО: анализ открытых уроков, обсуждение по темам сообщений.</w:t>
            </w:r>
          </w:p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повторении домашнего задания использовать план ответа.</w:t>
            </w:r>
          </w:p>
        </w:tc>
      </w:tr>
      <w:tr w:rsidR="00591793" w:rsidRPr="00591793" w:rsidTr="00A778BD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 Алексей Дмитриевич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 физкультуры в 6 классе по теме:  «Прыжок в высоту методом перешагивания»</w:t>
            </w:r>
          </w:p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(«хорошо»)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Индивидуальный подход к  </w:t>
            </w:r>
            <w:proofErr w:type="gram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Доброжелательное отношение к ученикам. Доступное объяснение материала.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Проводить в конце урока подвижную игру. В начале урока  - строевые упражнения.</w:t>
            </w:r>
          </w:p>
        </w:tc>
      </w:tr>
      <w:tr w:rsidR="00591793" w:rsidRPr="00591793" w:rsidTr="00A778BD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Баженова Ольга Ивановна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в 5 классе </w:t>
            </w:r>
          </w:p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Эмоциональность, доступность при изучении материала. Использование ИКТ. Отношения между учениками и педагогом доброжелательные.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отвечающим обучающимся возможность самим «доходить» до правильного ответа</w:t>
            </w:r>
          </w:p>
        </w:tc>
      </w:tr>
      <w:tr w:rsidR="00591793" w:rsidRPr="00591793" w:rsidTr="00A778BD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Костровец Марина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Проведение семинара-практикума «Рецепт хорошего урока»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русского языка в 6 классе «Правописание падежных окончаний имён прилагательных»</w:t>
            </w:r>
          </w:p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на уроке с учениками. Использование ИКТ, дидактических игр.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C81297" w:rsidRDefault="00C81297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591793" w:rsidRPr="00591793" w:rsidTr="00A778BD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Голубева Надежда Кирилловна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рекомендации по </w:t>
            </w:r>
            <w:r w:rsidRPr="0059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постановке обучающих задач на уроке. </w:t>
            </w:r>
          </w:p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 математики  в 6 классе по теме: 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«Деление многозначных чисел на однозначное число»</w:t>
            </w:r>
          </w:p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Материал урока имеет тесную связь с  жизненным опытом 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детей. Хорошая индивидуальная работа на уроке. Активность ребят при работе на уроке.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Продолжить работу  по формированию вычислительных </w:t>
            </w: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навыков </w:t>
            </w:r>
            <w:proofErr w:type="gramStart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 Продумывать индивидуальную работу со слабыми учениками.</w:t>
            </w:r>
          </w:p>
        </w:tc>
      </w:tr>
      <w:tr w:rsidR="00591793" w:rsidRPr="00591793" w:rsidTr="00A778BD">
        <w:trPr>
          <w:trHeight w:val="7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Мордвинцева Людмила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рекомендации по постановке воспитательных задач при проведении мероприятия.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93" w:rsidRPr="00591793" w:rsidRDefault="00591793" w:rsidP="00591793">
            <w:p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проведено 100%  открытых уроков.  80%  уроков  имеют оценку «отлично»,    20%  - оценку «хорошо». Все проведённые открытые уроки показали, что педагоги добросовестно относятся к своей работе, постоянно повышают свой профессиональный уровень, педагогическое мастерство.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При анализе уроков педагоги в первую очередь отмечали  положительные моменты проведённого урока. Кроме этого, предлагали пожелания,  методические  рекомендации  учителю, проводившему открытый урок.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Все заседания методического объединения проходили в атмосфере сотрудничества, взаимопомощи. 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Коллектив методического объединения  учителей предметного обучения - это коллектив профессионалов своего дела!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793">
        <w:rPr>
          <w:rFonts w:ascii="Times New Roman" w:hAnsi="Times New Roman" w:cs="Times New Roman"/>
          <w:b/>
          <w:sz w:val="24"/>
          <w:szCs w:val="24"/>
        </w:rPr>
        <w:t xml:space="preserve">Педагоги отметили положительные стороны работы МО: 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Проведение качественных  открытых  уроков.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Практическое и теоретическое изучение вопросов преподавания учебных предметов в коррекционной школе.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Активное участие педагогов в работе методического объединения.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Проведение в ходе заседаний МО интересных форм работы: семинары-практикумы, игры для педагогов, беседы в неформальной обстановке.    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Атмосфера сотрудничества, взаимопомощи и поддержки.</w:t>
      </w:r>
    </w:p>
    <w:p w:rsidR="00591793" w:rsidRPr="00591793" w:rsidRDefault="00591793" w:rsidP="00591793">
      <w:pPr>
        <w:numPr>
          <w:ilvl w:val="0"/>
          <w:numId w:val="2"/>
        </w:num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Применение ИКТ в работе педагогов.</w:t>
      </w:r>
    </w:p>
    <w:p w:rsidR="00591793" w:rsidRPr="00591793" w:rsidRDefault="00591793" w:rsidP="00591793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793" w:rsidRPr="00591793" w:rsidRDefault="00591793" w:rsidP="00591793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    % посещаемости заседаний МО составил 100 %</w:t>
      </w:r>
    </w:p>
    <w:p w:rsidR="00591793" w:rsidRPr="00591793" w:rsidRDefault="00591793" w:rsidP="00591793">
      <w:pPr>
        <w:spacing w:line="240" w:lineRule="auto"/>
        <w:ind w:right="-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 xml:space="preserve"> </w:t>
      </w:r>
      <w:r w:rsidRPr="00591793">
        <w:rPr>
          <w:rFonts w:ascii="Times New Roman" w:hAnsi="Times New Roman" w:cs="Times New Roman"/>
          <w:b/>
          <w:sz w:val="24"/>
          <w:szCs w:val="24"/>
        </w:rPr>
        <w:t>Предложения по  работе методического объединения учителей предметного обучения:</w:t>
      </w:r>
    </w:p>
    <w:p w:rsidR="00591793" w:rsidRPr="00591793" w:rsidRDefault="00591793" w:rsidP="00591793">
      <w:pPr>
        <w:numPr>
          <w:ilvl w:val="0"/>
          <w:numId w:val="3"/>
        </w:numPr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В следующем учебном году тему для работы методического объединения сформулировать следующим образом: «Применение  игровых технологий на уроках в коррекционной школе.</w:t>
      </w:r>
    </w:p>
    <w:p w:rsidR="00591793" w:rsidRPr="00591793" w:rsidRDefault="00591793" w:rsidP="00591793">
      <w:pPr>
        <w:numPr>
          <w:ilvl w:val="0"/>
          <w:numId w:val="3"/>
        </w:numPr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Каждому педагогу постараться проводить открытые мероприятия в указанные сроки.</w:t>
      </w:r>
    </w:p>
    <w:p w:rsidR="00591793" w:rsidRPr="00591793" w:rsidRDefault="00591793" w:rsidP="00591793">
      <w:pPr>
        <w:numPr>
          <w:ilvl w:val="0"/>
          <w:numId w:val="3"/>
        </w:numPr>
        <w:spacing w:after="0" w:line="240" w:lineRule="auto"/>
        <w:ind w:right="-6"/>
        <w:contextualSpacing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Продолжить  использовать в работе заседаний МО нетрадиционные формы работы.</w:t>
      </w:r>
    </w:p>
    <w:p w:rsidR="00591793" w:rsidRPr="00591793" w:rsidRDefault="00591793" w:rsidP="00591793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793">
        <w:rPr>
          <w:rFonts w:ascii="Times New Roman" w:hAnsi="Times New Roman" w:cs="Times New Roman"/>
          <w:sz w:val="24"/>
          <w:szCs w:val="24"/>
        </w:rPr>
        <w:t>Из всего вышесказанного следует  вывод, что работу МО учителей-предметников можно считать «хорошей».</w:t>
      </w:r>
    </w:p>
    <w:p w:rsidR="00191215" w:rsidRPr="00591793" w:rsidRDefault="00191215" w:rsidP="005917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91215" w:rsidRPr="00591793" w:rsidSect="005917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A28"/>
    <w:multiLevelType w:val="multilevel"/>
    <w:tmpl w:val="C2E44D4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125" w:hanging="58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1">
    <w:nsid w:val="33E33EFF"/>
    <w:multiLevelType w:val="multilevel"/>
    <w:tmpl w:val="B8DEB93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">
    <w:nsid w:val="73DC1121"/>
    <w:multiLevelType w:val="hybridMultilevel"/>
    <w:tmpl w:val="DDBC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793"/>
    <w:rsid w:val="00191215"/>
    <w:rsid w:val="00591793"/>
    <w:rsid w:val="00C81297"/>
    <w:rsid w:val="00D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93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9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Тхор О.Н.</cp:lastModifiedBy>
  <cp:revision>4</cp:revision>
  <dcterms:created xsi:type="dcterms:W3CDTF">2022-02-17T02:17:00Z</dcterms:created>
  <dcterms:modified xsi:type="dcterms:W3CDTF">2021-10-22T23:01:00Z</dcterms:modified>
</cp:coreProperties>
</file>